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3C" w:rsidRDefault="0046423C" w:rsidP="00BF3E25">
      <w:pPr>
        <w:pStyle w:val="Heading1"/>
      </w:pPr>
      <w:r w:rsidRPr="00BF3E25">
        <w:t>Evaluation Capacities and Systems: A New ALNAP Initiative</w:t>
      </w:r>
    </w:p>
    <w:p w:rsidR="0048780A" w:rsidRDefault="0048780A" w:rsidP="0048780A"/>
    <w:p w:rsidR="0048780A" w:rsidRPr="00455B02" w:rsidRDefault="0048780A" w:rsidP="0048780A">
      <w:pPr>
        <w:jc w:val="center"/>
        <w:rPr>
          <w:rFonts w:ascii="Calibri" w:hAnsi="Calibri"/>
          <w:b/>
          <w:sz w:val="22"/>
          <w:szCs w:val="22"/>
        </w:rPr>
      </w:pPr>
      <w:r w:rsidRPr="00455B02">
        <w:rPr>
          <w:rFonts w:ascii="Calibri" w:hAnsi="Calibri"/>
          <w:b/>
          <w:sz w:val="22"/>
          <w:szCs w:val="22"/>
        </w:rPr>
        <w:t>U</w:t>
      </w:r>
      <w:r>
        <w:rPr>
          <w:rFonts w:ascii="Calibri" w:hAnsi="Calibri"/>
          <w:b/>
          <w:sz w:val="22"/>
          <w:szCs w:val="22"/>
        </w:rPr>
        <w:t>pdate for ALNAP Steering Committee</w:t>
      </w:r>
      <w:r w:rsidRPr="00455B02">
        <w:rPr>
          <w:rFonts w:ascii="Calibri" w:hAnsi="Calibri"/>
          <w:b/>
          <w:sz w:val="22"/>
          <w:szCs w:val="22"/>
        </w:rPr>
        <w:t xml:space="preserve"> meeting 8</w:t>
      </w:r>
      <w:r w:rsidRPr="00455B02">
        <w:rPr>
          <w:rFonts w:ascii="Calibri" w:hAnsi="Calibri"/>
          <w:b/>
          <w:sz w:val="22"/>
          <w:szCs w:val="22"/>
          <w:vertAlign w:val="superscript"/>
        </w:rPr>
        <w:t xml:space="preserve">th </w:t>
      </w:r>
      <w:r w:rsidRPr="00455B02">
        <w:rPr>
          <w:rFonts w:ascii="Calibri" w:hAnsi="Calibri"/>
          <w:b/>
          <w:sz w:val="22"/>
          <w:szCs w:val="22"/>
        </w:rPr>
        <w:t>September 2009</w:t>
      </w:r>
    </w:p>
    <w:p w:rsidR="001D164F" w:rsidRPr="0004104B" w:rsidRDefault="001D164F" w:rsidP="002E6607">
      <w:pPr>
        <w:jc w:val="both"/>
        <w:rPr>
          <w:rFonts w:ascii="Calibri" w:hAnsi="Calibri"/>
          <w:sz w:val="22"/>
          <w:szCs w:val="22"/>
        </w:rPr>
      </w:pPr>
    </w:p>
    <w:p w:rsidR="006E68CD" w:rsidRPr="00BF3E25" w:rsidRDefault="006E68CD" w:rsidP="00BF3E25">
      <w:pPr>
        <w:pStyle w:val="Heading2"/>
      </w:pPr>
      <w:r w:rsidRPr="00BF3E25">
        <w:t>Background/Rationale</w:t>
      </w:r>
    </w:p>
    <w:p w:rsidR="001D164F" w:rsidRPr="0004104B" w:rsidRDefault="001D164F" w:rsidP="002E6607">
      <w:pPr>
        <w:spacing w:after="100" w:afterAutospacing="1"/>
        <w:jc w:val="both"/>
        <w:rPr>
          <w:rFonts w:ascii="Calibri" w:hAnsi="Calibri" w:cs="Arial"/>
          <w:sz w:val="22"/>
          <w:szCs w:val="22"/>
        </w:rPr>
      </w:pPr>
      <w:r w:rsidRPr="0004104B">
        <w:rPr>
          <w:rFonts w:ascii="Calibri" w:hAnsi="Calibri" w:cs="Arial"/>
          <w:sz w:val="22"/>
          <w:szCs w:val="22"/>
        </w:rPr>
        <w:t>Building evaluation capacity involves</w:t>
      </w:r>
      <w:r w:rsidRPr="0004104B">
        <w:rPr>
          <w:rFonts w:ascii="Calibri" w:hAnsi="Calibri" w:cs="Arial"/>
          <w:i/>
          <w:sz w:val="22"/>
          <w:szCs w:val="22"/>
        </w:rPr>
        <w:t xml:space="preserve"> “working intentionally and continuously to create and sustain overall organisational processes that make quality evaluation and its uses routine” </w:t>
      </w:r>
      <w:r w:rsidRPr="0004104B">
        <w:rPr>
          <w:rFonts w:ascii="Calibri" w:hAnsi="Calibri" w:cs="Arial"/>
          <w:sz w:val="22"/>
          <w:szCs w:val="22"/>
        </w:rPr>
        <w:t>(Baizerman, Compton and Stockdill 2005:39).</w:t>
      </w:r>
    </w:p>
    <w:p w:rsidR="006E68CD" w:rsidRPr="0004104B" w:rsidRDefault="006E68CD" w:rsidP="002E6607">
      <w:pPr>
        <w:spacing w:after="100" w:afterAutospacing="1"/>
        <w:jc w:val="both"/>
        <w:rPr>
          <w:rFonts w:ascii="Calibri" w:hAnsi="Calibri"/>
          <w:sz w:val="22"/>
          <w:szCs w:val="22"/>
        </w:rPr>
      </w:pPr>
      <w:r w:rsidRPr="0004104B">
        <w:rPr>
          <w:rFonts w:ascii="Calibri" w:hAnsi="Calibri"/>
          <w:sz w:val="22"/>
          <w:szCs w:val="22"/>
        </w:rPr>
        <w:t xml:space="preserve">This initiative is concerned with </w:t>
      </w:r>
      <w:r w:rsidR="006A2EAC" w:rsidRPr="0046423C">
        <w:rPr>
          <w:rFonts w:ascii="Calibri" w:hAnsi="Calibri"/>
          <w:sz w:val="22"/>
          <w:szCs w:val="22"/>
        </w:rPr>
        <w:t xml:space="preserve">developing </w:t>
      </w:r>
      <w:r w:rsidRPr="0046423C">
        <w:rPr>
          <w:rFonts w:ascii="Calibri" w:hAnsi="Calibri"/>
          <w:sz w:val="22"/>
          <w:szCs w:val="22"/>
        </w:rPr>
        <w:t>evaluation capacity</w:t>
      </w:r>
      <w:r w:rsidRPr="0004104B">
        <w:rPr>
          <w:rFonts w:ascii="Calibri" w:hAnsi="Calibri"/>
          <w:i/>
          <w:sz w:val="22"/>
          <w:szCs w:val="22"/>
        </w:rPr>
        <w:t xml:space="preserve"> </w:t>
      </w:r>
      <w:r w:rsidRPr="0004104B">
        <w:rPr>
          <w:rFonts w:ascii="Calibri" w:hAnsi="Calibri"/>
          <w:sz w:val="22"/>
          <w:szCs w:val="22"/>
        </w:rPr>
        <w:t>in the humanitarian</w:t>
      </w:r>
      <w:r w:rsidR="007C327F">
        <w:rPr>
          <w:rFonts w:ascii="Calibri" w:hAnsi="Calibri"/>
          <w:sz w:val="22"/>
          <w:szCs w:val="22"/>
        </w:rPr>
        <w:t xml:space="preserve"> sector.  </w:t>
      </w:r>
      <w:r w:rsidRPr="0004104B">
        <w:rPr>
          <w:rFonts w:ascii="Calibri" w:hAnsi="Calibri"/>
          <w:sz w:val="22"/>
          <w:szCs w:val="22"/>
        </w:rPr>
        <w:t>Organisational evaluation capacity is a</w:t>
      </w:r>
      <w:r w:rsidR="00BF3E25">
        <w:rPr>
          <w:rFonts w:ascii="Calibri" w:hAnsi="Calibri"/>
          <w:sz w:val="22"/>
          <w:szCs w:val="22"/>
        </w:rPr>
        <w:t xml:space="preserve">, </w:t>
      </w:r>
      <w:r w:rsidR="00BF3E25" w:rsidRPr="0004104B">
        <w:rPr>
          <w:rFonts w:ascii="Calibri" w:hAnsi="Calibri"/>
          <w:sz w:val="22"/>
          <w:szCs w:val="22"/>
        </w:rPr>
        <w:t xml:space="preserve">if not </w:t>
      </w:r>
      <w:r w:rsidR="00BF3E25" w:rsidRPr="0004104B">
        <w:rPr>
          <w:rFonts w:ascii="Calibri" w:hAnsi="Calibri"/>
          <w:i/>
          <w:sz w:val="22"/>
          <w:szCs w:val="22"/>
        </w:rPr>
        <w:t>the</w:t>
      </w:r>
      <w:r w:rsidR="00BF3E25">
        <w:rPr>
          <w:rFonts w:ascii="Calibri" w:hAnsi="Calibri"/>
          <w:i/>
          <w:sz w:val="22"/>
          <w:szCs w:val="22"/>
        </w:rPr>
        <w:t>,</w:t>
      </w:r>
      <w:r w:rsidRPr="0004104B">
        <w:rPr>
          <w:rFonts w:ascii="Calibri" w:hAnsi="Calibri"/>
          <w:sz w:val="22"/>
          <w:szCs w:val="22"/>
        </w:rPr>
        <w:t xml:space="preserve"> critical missing factor in current efforts to improve the accountability and performance in the humanitarian sector. Failure to recognise this has arguably led to an overemphasis </w:t>
      </w:r>
      <w:r w:rsidR="001D164F" w:rsidRPr="0004104B">
        <w:rPr>
          <w:rFonts w:ascii="Calibri" w:hAnsi="Calibri"/>
          <w:sz w:val="22"/>
          <w:szCs w:val="22"/>
        </w:rPr>
        <w:t xml:space="preserve">in the sector </w:t>
      </w:r>
      <w:r w:rsidRPr="0004104B">
        <w:rPr>
          <w:rFonts w:ascii="Calibri" w:hAnsi="Calibri"/>
          <w:sz w:val="22"/>
          <w:szCs w:val="22"/>
        </w:rPr>
        <w:t xml:space="preserve">on </w:t>
      </w:r>
      <w:r w:rsidR="001D164F" w:rsidRPr="0004104B">
        <w:rPr>
          <w:rFonts w:ascii="Calibri" w:hAnsi="Calibri"/>
          <w:sz w:val="22"/>
          <w:szCs w:val="22"/>
        </w:rPr>
        <w:t xml:space="preserve">building the </w:t>
      </w:r>
      <w:r w:rsidRPr="0004104B">
        <w:rPr>
          <w:rFonts w:ascii="Calibri" w:hAnsi="Calibri"/>
          <w:sz w:val="22"/>
          <w:szCs w:val="22"/>
        </w:rPr>
        <w:t>capacities of individual evaluators, evaluation managers and other staff in evaluation units, rather than on improving the quality of the organisational and institutional settings in which they work and</w:t>
      </w:r>
      <w:r w:rsidR="001D164F" w:rsidRPr="0004104B">
        <w:rPr>
          <w:rFonts w:ascii="Calibri" w:hAnsi="Calibri"/>
          <w:sz w:val="22"/>
          <w:szCs w:val="22"/>
        </w:rPr>
        <w:t>/or</w:t>
      </w:r>
      <w:r w:rsidRPr="0004104B">
        <w:rPr>
          <w:rFonts w:ascii="Calibri" w:hAnsi="Calibri"/>
          <w:sz w:val="22"/>
          <w:szCs w:val="22"/>
        </w:rPr>
        <w:t xml:space="preserve"> designing evaluation strategies that are best suited to</w:t>
      </w:r>
      <w:r w:rsidR="001D164F" w:rsidRPr="0004104B">
        <w:rPr>
          <w:rFonts w:ascii="Calibri" w:hAnsi="Calibri"/>
          <w:sz w:val="22"/>
          <w:szCs w:val="22"/>
        </w:rPr>
        <w:t xml:space="preserve"> those settings. </w:t>
      </w:r>
      <w:r w:rsidRPr="0004104B">
        <w:rPr>
          <w:rFonts w:ascii="Calibri" w:hAnsi="Calibri"/>
          <w:sz w:val="22"/>
          <w:szCs w:val="22"/>
        </w:rPr>
        <w:t xml:space="preserve">   </w:t>
      </w:r>
    </w:p>
    <w:p w:rsidR="00377388" w:rsidRPr="0004104B" w:rsidRDefault="001D164F" w:rsidP="002E6607">
      <w:pPr>
        <w:jc w:val="both"/>
        <w:rPr>
          <w:rFonts w:ascii="Calibri" w:hAnsi="Calibri" w:cs="Arial"/>
          <w:sz w:val="22"/>
          <w:szCs w:val="22"/>
        </w:rPr>
      </w:pPr>
      <w:r w:rsidRPr="0004104B">
        <w:rPr>
          <w:rFonts w:ascii="Calibri" w:hAnsi="Calibri" w:cs="Arial"/>
          <w:sz w:val="22"/>
          <w:szCs w:val="22"/>
        </w:rPr>
        <w:t>Thus far, ALNAP’s efforts to promote the quality and use of evaluations have focus</w:t>
      </w:r>
      <w:r w:rsidR="007C327F">
        <w:rPr>
          <w:rFonts w:ascii="Calibri" w:hAnsi="Calibri" w:cs="Arial"/>
          <w:sz w:val="22"/>
          <w:szCs w:val="22"/>
        </w:rPr>
        <w:t>ed</w:t>
      </w:r>
      <w:r w:rsidRPr="0004104B">
        <w:rPr>
          <w:rFonts w:ascii="Calibri" w:hAnsi="Calibri" w:cs="Arial"/>
          <w:sz w:val="22"/>
          <w:szCs w:val="22"/>
        </w:rPr>
        <w:t xml:space="preserve"> to a large extent on the strengths and weaknesses of discrete evaluation processes and reports. ALNAP has commissioned and produced meta-evaluations, which assessed the quality of selected evaluation reports (ALNAP 2001 onwards) and best practice guides on evaluation of humanitarian action (Hallam, 1998; Beck, 2005). Similarly, the wider humanitarian and development sectors’ capacity building efforts have focused on technical training or skil</w:t>
      </w:r>
      <w:r w:rsidR="00CD658E">
        <w:rPr>
          <w:rFonts w:ascii="Calibri" w:hAnsi="Calibri" w:cs="Arial"/>
          <w:sz w:val="22"/>
          <w:szCs w:val="22"/>
        </w:rPr>
        <w:t>l building of individuals (OECD</w:t>
      </w:r>
      <w:r w:rsidRPr="0004104B">
        <w:rPr>
          <w:rFonts w:ascii="Calibri" w:hAnsi="Calibri" w:cs="Arial"/>
          <w:sz w:val="22"/>
          <w:szCs w:val="22"/>
        </w:rPr>
        <w:t>, 200</w:t>
      </w:r>
      <w:r w:rsidR="00F66A16">
        <w:rPr>
          <w:rFonts w:ascii="Calibri" w:hAnsi="Calibri" w:cs="Arial"/>
          <w:sz w:val="22"/>
          <w:szCs w:val="22"/>
        </w:rPr>
        <w:t>6</w:t>
      </w:r>
      <w:r w:rsidRPr="0004104B">
        <w:rPr>
          <w:rFonts w:ascii="Calibri" w:hAnsi="Calibri" w:cs="Arial"/>
          <w:sz w:val="22"/>
          <w:szCs w:val="22"/>
        </w:rPr>
        <w:t xml:space="preserve">). </w:t>
      </w:r>
    </w:p>
    <w:p w:rsidR="00377388" w:rsidRPr="0004104B" w:rsidRDefault="00377388" w:rsidP="002E6607">
      <w:pPr>
        <w:jc w:val="both"/>
        <w:rPr>
          <w:rFonts w:ascii="Calibri" w:hAnsi="Calibri" w:cs="Arial"/>
          <w:sz w:val="22"/>
          <w:szCs w:val="22"/>
        </w:rPr>
      </w:pPr>
    </w:p>
    <w:p w:rsidR="00E54B91" w:rsidRPr="0004104B" w:rsidRDefault="00377388" w:rsidP="002E6607">
      <w:pPr>
        <w:jc w:val="both"/>
        <w:rPr>
          <w:rFonts w:ascii="Calibri" w:hAnsi="Calibri" w:cs="Arial"/>
          <w:sz w:val="22"/>
          <w:szCs w:val="22"/>
        </w:rPr>
      </w:pPr>
      <w:r w:rsidRPr="0004104B">
        <w:rPr>
          <w:rFonts w:ascii="Calibri" w:hAnsi="Calibri" w:cs="Arial"/>
          <w:sz w:val="22"/>
          <w:szCs w:val="22"/>
        </w:rPr>
        <w:t>However, a growing body of literature</w:t>
      </w:r>
      <w:r w:rsidR="006A2EAC" w:rsidRPr="0004104B">
        <w:rPr>
          <w:rFonts w:ascii="Calibri" w:hAnsi="Calibri" w:cs="Arial"/>
          <w:sz w:val="22"/>
          <w:szCs w:val="22"/>
        </w:rPr>
        <w:t xml:space="preserve"> and discussion</w:t>
      </w:r>
      <w:r w:rsidRPr="0004104B">
        <w:rPr>
          <w:rFonts w:ascii="Calibri" w:hAnsi="Calibri" w:cs="Arial"/>
          <w:sz w:val="22"/>
          <w:szCs w:val="22"/>
        </w:rPr>
        <w:t xml:space="preserve"> on evaluation capacity development has highlighted the need to better understand the organisational and institutional factors that can operate in spite of individual capacities and skills to weaken the evaluation function (</w:t>
      </w:r>
      <w:r w:rsidR="00F66A16">
        <w:rPr>
          <w:rFonts w:ascii="Calibri" w:hAnsi="Calibri" w:cs="Arial"/>
          <w:sz w:val="22"/>
          <w:szCs w:val="22"/>
        </w:rPr>
        <w:t xml:space="preserve">OECD </w:t>
      </w:r>
      <w:r w:rsidR="00F66A16" w:rsidRPr="0004104B">
        <w:rPr>
          <w:rFonts w:ascii="Calibri" w:hAnsi="Calibri" w:cs="Arial"/>
          <w:sz w:val="22"/>
          <w:szCs w:val="22"/>
        </w:rPr>
        <w:t>DAC, 200</w:t>
      </w:r>
      <w:r w:rsidR="00F66A16">
        <w:rPr>
          <w:rFonts w:ascii="Calibri" w:hAnsi="Calibri" w:cs="Arial"/>
          <w:sz w:val="22"/>
          <w:szCs w:val="22"/>
        </w:rPr>
        <w:t xml:space="preserve">6; </w:t>
      </w:r>
      <w:r w:rsidRPr="0004104B">
        <w:rPr>
          <w:rFonts w:ascii="Calibri" w:hAnsi="Calibri" w:cs="Arial"/>
          <w:sz w:val="22"/>
          <w:szCs w:val="22"/>
        </w:rPr>
        <w:t>Baker and Bruner, 2007;</w:t>
      </w:r>
      <w:r w:rsidR="007C327F">
        <w:rPr>
          <w:rFonts w:ascii="Calibri" w:hAnsi="Calibri" w:cs="Arial"/>
          <w:sz w:val="22"/>
          <w:szCs w:val="22"/>
        </w:rPr>
        <w:t xml:space="preserve"> Mayne, 2008; Patton, 2008;</w:t>
      </w:r>
      <w:r w:rsidR="00E13C3B">
        <w:rPr>
          <w:rFonts w:ascii="Calibri" w:hAnsi="Calibri" w:cs="Arial"/>
          <w:sz w:val="22"/>
          <w:szCs w:val="22"/>
        </w:rPr>
        <w:t xml:space="preserve"> IEG, 2009; Heider, 2009</w:t>
      </w:r>
      <w:r w:rsidRPr="0004104B">
        <w:rPr>
          <w:rFonts w:ascii="Calibri" w:hAnsi="Calibri" w:cs="Arial"/>
          <w:sz w:val="22"/>
          <w:szCs w:val="22"/>
        </w:rPr>
        <w:t>). A</w:t>
      </w:r>
      <w:r w:rsidR="001D164F" w:rsidRPr="0004104B">
        <w:rPr>
          <w:rFonts w:ascii="Calibri" w:hAnsi="Calibri" w:cs="Arial"/>
          <w:sz w:val="22"/>
          <w:szCs w:val="22"/>
        </w:rPr>
        <w:t xml:space="preserve">s Patton notes, building and sustaining evaluation capacity within an organisation means integrating evaluation into an organisation’s culture (2008). This goes beyond a focus on </w:t>
      </w:r>
      <w:r w:rsidR="006A2EAC" w:rsidRPr="0004104B">
        <w:rPr>
          <w:rFonts w:ascii="Calibri" w:hAnsi="Calibri" w:cs="Arial"/>
          <w:sz w:val="22"/>
          <w:szCs w:val="22"/>
        </w:rPr>
        <w:t xml:space="preserve">how </w:t>
      </w:r>
      <w:r w:rsidR="001D164F" w:rsidRPr="0004104B">
        <w:rPr>
          <w:rFonts w:ascii="Calibri" w:hAnsi="Calibri" w:cs="Arial"/>
          <w:sz w:val="22"/>
          <w:szCs w:val="22"/>
        </w:rPr>
        <w:t xml:space="preserve">discrete evaluations </w:t>
      </w:r>
      <w:r w:rsidR="006A2EAC" w:rsidRPr="0004104B">
        <w:rPr>
          <w:rFonts w:ascii="Calibri" w:hAnsi="Calibri" w:cs="Arial"/>
          <w:sz w:val="22"/>
          <w:szCs w:val="22"/>
        </w:rPr>
        <w:t xml:space="preserve">are conducted or </w:t>
      </w:r>
      <w:r w:rsidR="001D164F" w:rsidRPr="0004104B">
        <w:rPr>
          <w:rFonts w:ascii="Calibri" w:hAnsi="Calibri" w:cs="Arial"/>
          <w:sz w:val="22"/>
          <w:szCs w:val="22"/>
        </w:rPr>
        <w:t>used. It takes us into the arena of organisational cultures and structures, looking at how decision makers and staff integrate evaluation into their wider organisational functions and activities.</w:t>
      </w:r>
      <w:r w:rsidRPr="0004104B">
        <w:rPr>
          <w:rFonts w:ascii="Calibri" w:hAnsi="Calibri" w:cs="Arial"/>
          <w:sz w:val="22"/>
          <w:szCs w:val="22"/>
        </w:rPr>
        <w:t xml:space="preserve"> </w:t>
      </w:r>
      <w:r w:rsidR="001D164F" w:rsidRPr="0004104B">
        <w:rPr>
          <w:rFonts w:ascii="Calibri" w:hAnsi="Calibri" w:cs="Arial"/>
          <w:sz w:val="22"/>
          <w:szCs w:val="22"/>
        </w:rPr>
        <w:t xml:space="preserve"> </w:t>
      </w:r>
    </w:p>
    <w:p w:rsidR="00E54B91" w:rsidRPr="0004104B" w:rsidRDefault="00E54B91" w:rsidP="002E6607">
      <w:pPr>
        <w:jc w:val="both"/>
        <w:rPr>
          <w:rFonts w:ascii="Calibri" w:hAnsi="Calibri" w:cs="Arial"/>
          <w:sz w:val="22"/>
          <w:szCs w:val="22"/>
        </w:rPr>
      </w:pPr>
    </w:p>
    <w:p w:rsidR="001C5DB0" w:rsidRPr="0004104B" w:rsidRDefault="001C5DB0" w:rsidP="002E6607">
      <w:pPr>
        <w:jc w:val="both"/>
        <w:rPr>
          <w:rFonts w:ascii="Calibri" w:hAnsi="Calibri" w:cs="Arial"/>
          <w:sz w:val="22"/>
          <w:szCs w:val="22"/>
        </w:rPr>
      </w:pPr>
      <w:r w:rsidRPr="0004104B">
        <w:rPr>
          <w:rFonts w:ascii="Calibri" w:hAnsi="Calibri" w:cs="Arial"/>
          <w:sz w:val="22"/>
          <w:szCs w:val="22"/>
        </w:rPr>
        <w:t>Moreover, across the ALNAP membership there is growing realisation that evaluation</w:t>
      </w:r>
      <w:r w:rsidR="00377388" w:rsidRPr="0004104B">
        <w:rPr>
          <w:rFonts w:ascii="Calibri" w:hAnsi="Calibri" w:cs="Arial"/>
          <w:sz w:val="22"/>
          <w:szCs w:val="22"/>
        </w:rPr>
        <w:t xml:space="preserve"> strategies are</w:t>
      </w:r>
      <w:r w:rsidRPr="0004104B">
        <w:rPr>
          <w:rFonts w:ascii="Calibri" w:hAnsi="Calibri" w:cs="Arial"/>
          <w:sz w:val="22"/>
          <w:szCs w:val="22"/>
        </w:rPr>
        <w:t xml:space="preserve"> evolving, partly in response to internal organisational issues and partly in response to wider political trends. New strategies, approaches and methods for evaluation and learning are being adopted, demonstrated by growing numbers of real time and </w:t>
      </w:r>
      <w:r w:rsidR="00377388" w:rsidRPr="0004104B">
        <w:rPr>
          <w:rFonts w:ascii="Calibri" w:hAnsi="Calibri" w:cs="Arial"/>
          <w:sz w:val="22"/>
          <w:szCs w:val="22"/>
        </w:rPr>
        <w:t>internal, self-</w:t>
      </w:r>
      <w:r w:rsidRPr="0004104B">
        <w:rPr>
          <w:rFonts w:ascii="Calibri" w:hAnsi="Calibri" w:cs="Arial"/>
          <w:sz w:val="22"/>
          <w:szCs w:val="22"/>
        </w:rPr>
        <w:t>evaluations. Questions about the implications of particular organisational policies, structures and incentives for evaluation</w:t>
      </w:r>
      <w:r w:rsidR="00B37E01" w:rsidRPr="0004104B">
        <w:rPr>
          <w:rFonts w:ascii="Calibri" w:hAnsi="Calibri" w:cs="Arial"/>
          <w:sz w:val="22"/>
          <w:szCs w:val="22"/>
        </w:rPr>
        <w:t xml:space="preserve"> management, implementation and use</w:t>
      </w:r>
      <w:r w:rsidRPr="0004104B">
        <w:rPr>
          <w:rFonts w:ascii="Calibri" w:hAnsi="Calibri" w:cs="Arial"/>
          <w:sz w:val="22"/>
          <w:szCs w:val="22"/>
        </w:rPr>
        <w:t>, as well as about how to sustain evaluation capa</w:t>
      </w:r>
      <w:r w:rsidR="00377388" w:rsidRPr="0004104B">
        <w:rPr>
          <w:rFonts w:ascii="Calibri" w:hAnsi="Calibri" w:cs="Arial"/>
          <w:sz w:val="22"/>
          <w:szCs w:val="22"/>
        </w:rPr>
        <w:t>city over time</w:t>
      </w:r>
      <w:r w:rsidR="00B37E01" w:rsidRPr="0004104B">
        <w:rPr>
          <w:rFonts w:ascii="Calibri" w:hAnsi="Calibri" w:cs="Arial"/>
          <w:sz w:val="22"/>
          <w:szCs w:val="22"/>
        </w:rPr>
        <w:t>,</w:t>
      </w:r>
      <w:r w:rsidR="00377388" w:rsidRPr="0004104B">
        <w:rPr>
          <w:rFonts w:ascii="Calibri" w:hAnsi="Calibri" w:cs="Arial"/>
          <w:sz w:val="22"/>
          <w:szCs w:val="22"/>
        </w:rPr>
        <w:t xml:space="preserve"> are being posed</w:t>
      </w:r>
      <w:r w:rsidR="00B37E01" w:rsidRPr="0004104B">
        <w:rPr>
          <w:rFonts w:ascii="Calibri" w:hAnsi="Calibri" w:cs="Arial"/>
          <w:sz w:val="22"/>
          <w:szCs w:val="22"/>
        </w:rPr>
        <w:t xml:space="preserve">. </w:t>
      </w:r>
    </w:p>
    <w:p w:rsidR="001D164F" w:rsidRPr="0004104B" w:rsidRDefault="001D164F" w:rsidP="002E6607">
      <w:pPr>
        <w:jc w:val="both"/>
        <w:rPr>
          <w:rFonts w:ascii="Calibri" w:hAnsi="Calibri"/>
          <w:sz w:val="22"/>
          <w:szCs w:val="22"/>
        </w:rPr>
      </w:pPr>
    </w:p>
    <w:p w:rsidR="00B37E01" w:rsidRPr="0004104B" w:rsidRDefault="00377388" w:rsidP="002E6607">
      <w:pPr>
        <w:jc w:val="both"/>
        <w:rPr>
          <w:rFonts w:ascii="Calibri" w:hAnsi="Calibri"/>
          <w:sz w:val="22"/>
          <w:szCs w:val="22"/>
        </w:rPr>
      </w:pPr>
      <w:r w:rsidRPr="0004104B">
        <w:rPr>
          <w:rFonts w:ascii="Calibri" w:hAnsi="Calibri"/>
          <w:sz w:val="22"/>
          <w:szCs w:val="22"/>
        </w:rPr>
        <w:t>Against this background, this initiative</w:t>
      </w:r>
      <w:r w:rsidR="000C7C1D" w:rsidRPr="0004104B">
        <w:rPr>
          <w:rFonts w:ascii="Calibri" w:hAnsi="Calibri"/>
          <w:sz w:val="22"/>
          <w:szCs w:val="22"/>
        </w:rPr>
        <w:t xml:space="preserve"> </w:t>
      </w:r>
      <w:r w:rsidR="00B37E01" w:rsidRPr="0004104B">
        <w:rPr>
          <w:rFonts w:ascii="Calibri" w:hAnsi="Calibri"/>
          <w:sz w:val="22"/>
          <w:szCs w:val="22"/>
        </w:rPr>
        <w:t xml:space="preserve">seeks to </w:t>
      </w:r>
      <w:r w:rsidR="000C7C1D" w:rsidRPr="0004104B">
        <w:rPr>
          <w:rFonts w:ascii="Calibri" w:hAnsi="Calibri"/>
          <w:sz w:val="22"/>
          <w:szCs w:val="22"/>
        </w:rPr>
        <w:t>support ALNAP Full Member organisations</w:t>
      </w:r>
      <w:r w:rsidR="00B37E01" w:rsidRPr="0004104B">
        <w:rPr>
          <w:rFonts w:ascii="Calibri" w:hAnsi="Calibri"/>
          <w:sz w:val="22"/>
          <w:szCs w:val="22"/>
        </w:rPr>
        <w:t xml:space="preserve"> </w:t>
      </w:r>
      <w:r w:rsidR="00B37E01" w:rsidRPr="0004104B">
        <w:rPr>
          <w:rFonts w:ascii="Calibri" w:hAnsi="Calibri" w:cs="Arial"/>
          <w:sz w:val="22"/>
          <w:szCs w:val="22"/>
        </w:rPr>
        <w:t xml:space="preserve">(including bilateral donors, UN agencies, NGOs and the Red Cross and Red Crescent movement) </w:t>
      </w:r>
      <w:r w:rsidR="00E13C3B">
        <w:rPr>
          <w:rFonts w:ascii="Calibri" w:hAnsi="Calibri"/>
          <w:sz w:val="22"/>
          <w:szCs w:val="22"/>
        </w:rPr>
        <w:t>in</w:t>
      </w:r>
      <w:r w:rsidR="000C7C1D" w:rsidRPr="0004104B">
        <w:rPr>
          <w:rFonts w:ascii="Calibri" w:hAnsi="Calibri"/>
          <w:sz w:val="22"/>
          <w:szCs w:val="22"/>
        </w:rPr>
        <w:t xml:space="preserve"> develop</w:t>
      </w:r>
      <w:r w:rsidR="00E13C3B">
        <w:rPr>
          <w:rFonts w:ascii="Calibri" w:hAnsi="Calibri"/>
          <w:sz w:val="22"/>
          <w:szCs w:val="22"/>
        </w:rPr>
        <w:t>ing</w:t>
      </w:r>
      <w:r w:rsidR="000C7C1D" w:rsidRPr="0004104B">
        <w:rPr>
          <w:rFonts w:ascii="Calibri" w:hAnsi="Calibri"/>
          <w:sz w:val="22"/>
          <w:szCs w:val="22"/>
        </w:rPr>
        <w:t xml:space="preserve"> their evaluation capacit</w:t>
      </w:r>
      <w:r w:rsidR="00B37E01" w:rsidRPr="0004104B">
        <w:rPr>
          <w:rFonts w:ascii="Calibri" w:hAnsi="Calibri"/>
          <w:sz w:val="22"/>
          <w:szCs w:val="22"/>
        </w:rPr>
        <w:t>ies</w:t>
      </w:r>
      <w:r w:rsidR="000C7C1D" w:rsidRPr="0004104B">
        <w:rPr>
          <w:rFonts w:ascii="Calibri" w:hAnsi="Calibri"/>
          <w:sz w:val="22"/>
          <w:szCs w:val="22"/>
        </w:rPr>
        <w:t xml:space="preserve">. </w:t>
      </w:r>
      <w:r w:rsidR="00B37E01" w:rsidRPr="0004104B">
        <w:rPr>
          <w:rFonts w:ascii="Calibri" w:hAnsi="Calibri"/>
          <w:sz w:val="22"/>
          <w:szCs w:val="22"/>
        </w:rPr>
        <w:t>As capacity development is necessarily an endogenous process, ALNAP is best placed to do this through facilitating dialogue and knowledge</w:t>
      </w:r>
      <w:r w:rsidR="00BF3E25">
        <w:rPr>
          <w:rFonts w:ascii="Calibri" w:hAnsi="Calibri"/>
          <w:sz w:val="22"/>
          <w:szCs w:val="22"/>
        </w:rPr>
        <w:t xml:space="preserve"> </w:t>
      </w:r>
      <w:r w:rsidR="00B37E01" w:rsidRPr="0004104B">
        <w:rPr>
          <w:rFonts w:ascii="Calibri" w:hAnsi="Calibri"/>
          <w:sz w:val="22"/>
          <w:szCs w:val="22"/>
        </w:rPr>
        <w:t xml:space="preserve">sharing within and between its Full Member agencies about their efforts to develop evaluation capacities, what the key issues and </w:t>
      </w:r>
      <w:r w:rsidR="00B37E01" w:rsidRPr="0004104B">
        <w:rPr>
          <w:rFonts w:ascii="Calibri" w:hAnsi="Calibri"/>
          <w:sz w:val="22"/>
          <w:szCs w:val="22"/>
        </w:rPr>
        <w:lastRenderedPageBreak/>
        <w:t xml:space="preserve">challenges are and the extent to which these </w:t>
      </w:r>
      <w:r w:rsidR="00E13C3B">
        <w:rPr>
          <w:rFonts w:ascii="Calibri" w:hAnsi="Calibri"/>
          <w:sz w:val="22"/>
          <w:szCs w:val="22"/>
        </w:rPr>
        <w:t>are a product of organisational and institutional</w:t>
      </w:r>
      <w:r w:rsidR="00B37E01" w:rsidRPr="0004104B">
        <w:rPr>
          <w:rFonts w:ascii="Calibri" w:hAnsi="Calibri"/>
          <w:sz w:val="22"/>
          <w:szCs w:val="22"/>
        </w:rPr>
        <w:t xml:space="preserve"> arrangements.</w:t>
      </w:r>
    </w:p>
    <w:p w:rsidR="00B37E01" w:rsidRPr="0004104B" w:rsidRDefault="00B37E01" w:rsidP="002E6607">
      <w:pPr>
        <w:jc w:val="both"/>
        <w:rPr>
          <w:rFonts w:ascii="Calibri" w:hAnsi="Calibri"/>
          <w:sz w:val="22"/>
          <w:szCs w:val="22"/>
        </w:rPr>
      </w:pPr>
    </w:p>
    <w:p w:rsidR="0046423C" w:rsidRDefault="000C7C1D" w:rsidP="00BF3E25">
      <w:pPr>
        <w:pStyle w:val="Heading2"/>
      </w:pPr>
      <w:r w:rsidRPr="0004104B">
        <w:t>Aims and Objectives</w:t>
      </w:r>
    </w:p>
    <w:p w:rsidR="00B37E01" w:rsidRDefault="000C7C1D" w:rsidP="002E6607">
      <w:pPr>
        <w:jc w:val="both"/>
        <w:rPr>
          <w:rFonts w:ascii="Calibri" w:hAnsi="Calibri"/>
          <w:sz w:val="22"/>
          <w:szCs w:val="22"/>
        </w:rPr>
      </w:pPr>
      <w:r w:rsidRPr="0004104B">
        <w:rPr>
          <w:rFonts w:ascii="Calibri" w:hAnsi="Calibri"/>
          <w:sz w:val="22"/>
          <w:szCs w:val="22"/>
        </w:rPr>
        <w:t xml:space="preserve">The </w:t>
      </w:r>
      <w:r w:rsidR="0004104B">
        <w:rPr>
          <w:rFonts w:ascii="Calibri" w:hAnsi="Calibri"/>
          <w:sz w:val="22"/>
          <w:szCs w:val="22"/>
        </w:rPr>
        <w:t>overall</w:t>
      </w:r>
      <w:r w:rsidRPr="0004104B">
        <w:rPr>
          <w:rFonts w:ascii="Calibri" w:hAnsi="Calibri"/>
          <w:sz w:val="22"/>
          <w:szCs w:val="22"/>
        </w:rPr>
        <w:t xml:space="preserve"> aim of this initiative is to</w:t>
      </w:r>
      <w:r w:rsidR="00573A5C">
        <w:rPr>
          <w:rFonts w:ascii="Calibri" w:hAnsi="Calibri"/>
          <w:sz w:val="22"/>
          <w:szCs w:val="22"/>
        </w:rPr>
        <w:t xml:space="preserve"> </w:t>
      </w:r>
      <w:r w:rsidR="00786965">
        <w:rPr>
          <w:rFonts w:ascii="Calibri" w:hAnsi="Calibri"/>
          <w:sz w:val="22"/>
          <w:szCs w:val="22"/>
        </w:rPr>
        <w:t>assist</w:t>
      </w:r>
      <w:r w:rsidR="00573A5C" w:rsidRPr="0004104B">
        <w:rPr>
          <w:rFonts w:ascii="Calibri" w:hAnsi="Calibri"/>
          <w:sz w:val="22"/>
          <w:szCs w:val="22"/>
        </w:rPr>
        <w:t xml:space="preserve"> ALNAP Full Member organisations</w:t>
      </w:r>
      <w:r w:rsidR="00786965">
        <w:rPr>
          <w:rFonts w:ascii="Calibri" w:hAnsi="Calibri"/>
          <w:sz w:val="22"/>
          <w:szCs w:val="22"/>
        </w:rPr>
        <w:t xml:space="preserve"> (including UN agencies, Donors, NGOs and the Red Cross and Red Crescent Movement)</w:t>
      </w:r>
      <w:r w:rsidR="00573A5C" w:rsidRPr="0004104B">
        <w:rPr>
          <w:rFonts w:ascii="Calibri" w:hAnsi="Calibri"/>
          <w:sz w:val="22"/>
          <w:szCs w:val="22"/>
        </w:rPr>
        <w:t xml:space="preserve"> to deve</w:t>
      </w:r>
      <w:r w:rsidR="00573A5C">
        <w:rPr>
          <w:rFonts w:ascii="Calibri" w:hAnsi="Calibri"/>
          <w:sz w:val="22"/>
          <w:szCs w:val="22"/>
        </w:rPr>
        <w:t xml:space="preserve">lop their evaluation capacities in order to </w:t>
      </w:r>
      <w:r w:rsidR="0004104B">
        <w:rPr>
          <w:rFonts w:ascii="Calibri" w:hAnsi="Calibri"/>
          <w:sz w:val="22"/>
          <w:szCs w:val="22"/>
        </w:rPr>
        <w:t xml:space="preserve">improve </w:t>
      </w:r>
      <w:r w:rsidR="00573A5C">
        <w:rPr>
          <w:rFonts w:ascii="Calibri" w:hAnsi="Calibri"/>
          <w:sz w:val="22"/>
          <w:szCs w:val="22"/>
        </w:rPr>
        <w:t xml:space="preserve">learning, </w:t>
      </w:r>
      <w:r w:rsidR="0004104B">
        <w:rPr>
          <w:rFonts w:ascii="Calibri" w:hAnsi="Calibri"/>
          <w:sz w:val="22"/>
          <w:szCs w:val="22"/>
        </w:rPr>
        <w:t>accountability and performance</w:t>
      </w:r>
      <w:r w:rsidR="00786965">
        <w:rPr>
          <w:rFonts w:ascii="Calibri" w:hAnsi="Calibri"/>
          <w:sz w:val="22"/>
          <w:szCs w:val="22"/>
        </w:rPr>
        <w:t xml:space="preserve"> in the humanitarian sector</w:t>
      </w:r>
      <w:r w:rsidR="0004104B">
        <w:rPr>
          <w:rFonts w:ascii="Calibri" w:hAnsi="Calibri"/>
          <w:sz w:val="22"/>
          <w:szCs w:val="22"/>
        </w:rPr>
        <w:t xml:space="preserve">. </w:t>
      </w:r>
      <w:r w:rsidRPr="0004104B">
        <w:rPr>
          <w:rFonts w:ascii="Calibri" w:hAnsi="Calibri"/>
          <w:sz w:val="22"/>
          <w:szCs w:val="22"/>
        </w:rPr>
        <w:t xml:space="preserve"> </w:t>
      </w:r>
    </w:p>
    <w:p w:rsidR="0004104B" w:rsidRPr="0004104B" w:rsidRDefault="0004104B" w:rsidP="002E6607">
      <w:pPr>
        <w:jc w:val="both"/>
        <w:rPr>
          <w:rFonts w:ascii="Calibri" w:hAnsi="Calibri"/>
          <w:sz w:val="22"/>
          <w:szCs w:val="22"/>
        </w:rPr>
      </w:pPr>
    </w:p>
    <w:p w:rsidR="000C7C1D" w:rsidRPr="0004104B" w:rsidRDefault="0004104B" w:rsidP="002E6607">
      <w:pPr>
        <w:jc w:val="both"/>
        <w:rPr>
          <w:rFonts w:ascii="Calibri" w:hAnsi="Calibri"/>
          <w:b/>
          <w:sz w:val="22"/>
          <w:szCs w:val="22"/>
        </w:rPr>
      </w:pPr>
      <w:r>
        <w:rPr>
          <w:rFonts w:ascii="Calibri" w:hAnsi="Calibri"/>
          <w:b/>
          <w:sz w:val="22"/>
          <w:szCs w:val="22"/>
        </w:rPr>
        <w:t>Specific o</w:t>
      </w:r>
      <w:r w:rsidR="000C7C1D" w:rsidRPr="0004104B">
        <w:rPr>
          <w:rFonts w:ascii="Calibri" w:hAnsi="Calibri"/>
          <w:b/>
          <w:sz w:val="22"/>
          <w:szCs w:val="22"/>
        </w:rPr>
        <w:t>bjectives include:</w:t>
      </w:r>
    </w:p>
    <w:p w:rsidR="000C7C1D" w:rsidRDefault="000C7C1D" w:rsidP="002E6607">
      <w:pPr>
        <w:jc w:val="both"/>
        <w:rPr>
          <w:rFonts w:ascii="Calibri" w:hAnsi="Calibri"/>
          <w:sz w:val="22"/>
          <w:szCs w:val="22"/>
        </w:rPr>
      </w:pPr>
    </w:p>
    <w:p w:rsidR="0004104B" w:rsidRDefault="001A0C08" w:rsidP="002E6607">
      <w:pPr>
        <w:numPr>
          <w:ilvl w:val="0"/>
          <w:numId w:val="2"/>
        </w:numPr>
        <w:jc w:val="both"/>
        <w:rPr>
          <w:rFonts w:ascii="Calibri" w:hAnsi="Calibri"/>
          <w:sz w:val="22"/>
          <w:szCs w:val="22"/>
        </w:rPr>
      </w:pPr>
      <w:r w:rsidRPr="001A0C08">
        <w:rPr>
          <w:rFonts w:ascii="Calibri" w:hAnsi="Calibri"/>
          <w:sz w:val="22"/>
          <w:szCs w:val="22"/>
        </w:rPr>
        <w:t xml:space="preserve">To improve understanding of </w:t>
      </w:r>
      <w:r w:rsidR="00573A5C">
        <w:rPr>
          <w:rFonts w:ascii="Calibri" w:hAnsi="Calibri"/>
          <w:sz w:val="22"/>
          <w:szCs w:val="22"/>
        </w:rPr>
        <w:t xml:space="preserve">the diverse range of </w:t>
      </w:r>
      <w:r w:rsidRPr="001A0C08">
        <w:rPr>
          <w:rFonts w:ascii="Calibri" w:hAnsi="Calibri"/>
          <w:sz w:val="22"/>
          <w:szCs w:val="22"/>
        </w:rPr>
        <w:t>evaluation</w:t>
      </w:r>
      <w:r>
        <w:rPr>
          <w:rFonts w:ascii="Calibri" w:hAnsi="Calibri"/>
          <w:sz w:val="22"/>
          <w:szCs w:val="22"/>
        </w:rPr>
        <w:t xml:space="preserve"> systems and ‘cultures’ </w:t>
      </w:r>
      <w:r w:rsidR="00573A5C">
        <w:rPr>
          <w:rFonts w:ascii="Calibri" w:hAnsi="Calibri"/>
          <w:sz w:val="22"/>
          <w:szCs w:val="22"/>
        </w:rPr>
        <w:t>among</w:t>
      </w:r>
      <w:r>
        <w:rPr>
          <w:rFonts w:ascii="Calibri" w:hAnsi="Calibri"/>
          <w:sz w:val="22"/>
          <w:szCs w:val="22"/>
        </w:rPr>
        <w:t xml:space="preserve"> </w:t>
      </w:r>
      <w:r w:rsidR="00573A5C">
        <w:rPr>
          <w:rFonts w:ascii="Calibri" w:hAnsi="Calibri"/>
          <w:sz w:val="22"/>
          <w:szCs w:val="22"/>
        </w:rPr>
        <w:t>ALNAP Full Member organisations</w:t>
      </w:r>
      <w:r>
        <w:rPr>
          <w:rFonts w:ascii="Calibri" w:hAnsi="Calibri"/>
          <w:sz w:val="22"/>
          <w:szCs w:val="22"/>
        </w:rPr>
        <w:t xml:space="preserve"> </w:t>
      </w:r>
      <w:r w:rsidR="00CD658E">
        <w:rPr>
          <w:rFonts w:ascii="Calibri" w:hAnsi="Calibri"/>
          <w:sz w:val="22"/>
          <w:szCs w:val="22"/>
        </w:rPr>
        <w:t>(</w:t>
      </w:r>
      <w:r>
        <w:rPr>
          <w:rFonts w:ascii="Calibri" w:hAnsi="Calibri"/>
          <w:sz w:val="22"/>
          <w:szCs w:val="22"/>
        </w:rPr>
        <w:t>including UN agencies, Donors, NGOs and the Red Cross and Red Crescent Movement</w:t>
      </w:r>
      <w:r w:rsidR="00CD658E">
        <w:rPr>
          <w:rFonts w:ascii="Calibri" w:hAnsi="Calibri"/>
          <w:sz w:val="22"/>
          <w:szCs w:val="22"/>
        </w:rPr>
        <w:t>) and how these promote or undermine evaluation capacities</w:t>
      </w:r>
      <w:r>
        <w:rPr>
          <w:rFonts w:ascii="Calibri" w:hAnsi="Calibri"/>
          <w:sz w:val="22"/>
          <w:szCs w:val="22"/>
        </w:rPr>
        <w:t>.</w:t>
      </w:r>
    </w:p>
    <w:p w:rsidR="00573A5C" w:rsidRDefault="00573A5C" w:rsidP="002E6607">
      <w:pPr>
        <w:numPr>
          <w:ilvl w:val="0"/>
          <w:numId w:val="2"/>
        </w:numPr>
        <w:jc w:val="both"/>
        <w:rPr>
          <w:rFonts w:ascii="Calibri" w:hAnsi="Calibri"/>
          <w:sz w:val="22"/>
          <w:szCs w:val="22"/>
        </w:rPr>
      </w:pPr>
      <w:r>
        <w:rPr>
          <w:rFonts w:ascii="Calibri" w:hAnsi="Calibri"/>
          <w:sz w:val="22"/>
          <w:szCs w:val="22"/>
        </w:rPr>
        <w:t xml:space="preserve">To facilitate </w:t>
      </w:r>
      <w:r w:rsidR="00E13C3B">
        <w:rPr>
          <w:rFonts w:ascii="Calibri" w:hAnsi="Calibri"/>
          <w:sz w:val="22"/>
          <w:szCs w:val="22"/>
        </w:rPr>
        <w:t>inter- and intra-o</w:t>
      </w:r>
      <w:r>
        <w:rPr>
          <w:rFonts w:ascii="Calibri" w:hAnsi="Calibri"/>
          <w:sz w:val="22"/>
          <w:szCs w:val="22"/>
        </w:rPr>
        <w:t>rganisational learning and knowledge s</w:t>
      </w:r>
      <w:r w:rsidR="00CD658E">
        <w:rPr>
          <w:rFonts w:ascii="Calibri" w:hAnsi="Calibri"/>
          <w:sz w:val="22"/>
          <w:szCs w:val="22"/>
        </w:rPr>
        <w:t>haring about the main issues and</w:t>
      </w:r>
      <w:r>
        <w:rPr>
          <w:rFonts w:ascii="Calibri" w:hAnsi="Calibri"/>
          <w:sz w:val="22"/>
          <w:szCs w:val="22"/>
        </w:rPr>
        <w:t xml:space="preserve"> challenges </w:t>
      </w:r>
      <w:r w:rsidR="00786965">
        <w:rPr>
          <w:rFonts w:ascii="Calibri" w:hAnsi="Calibri"/>
          <w:sz w:val="22"/>
          <w:szCs w:val="22"/>
        </w:rPr>
        <w:t xml:space="preserve">facing </w:t>
      </w:r>
      <w:r>
        <w:rPr>
          <w:rFonts w:ascii="Calibri" w:hAnsi="Calibri"/>
          <w:sz w:val="22"/>
          <w:szCs w:val="22"/>
        </w:rPr>
        <w:t>organisations attempting to develop their evaluation capacities</w:t>
      </w:r>
      <w:r w:rsidR="00786965">
        <w:rPr>
          <w:rFonts w:ascii="Calibri" w:hAnsi="Calibri"/>
          <w:sz w:val="22"/>
          <w:szCs w:val="22"/>
        </w:rPr>
        <w:t xml:space="preserve">, </w:t>
      </w:r>
      <w:r>
        <w:rPr>
          <w:rFonts w:ascii="Calibri" w:hAnsi="Calibri"/>
          <w:sz w:val="22"/>
          <w:szCs w:val="22"/>
        </w:rPr>
        <w:t xml:space="preserve">and how these might be overcome. </w:t>
      </w:r>
    </w:p>
    <w:p w:rsidR="00786965" w:rsidRDefault="00786965" w:rsidP="002E6607">
      <w:pPr>
        <w:numPr>
          <w:ilvl w:val="0"/>
          <w:numId w:val="2"/>
        </w:numPr>
        <w:jc w:val="both"/>
        <w:rPr>
          <w:rFonts w:ascii="Calibri" w:hAnsi="Calibri"/>
          <w:sz w:val="22"/>
          <w:szCs w:val="22"/>
        </w:rPr>
      </w:pPr>
      <w:r>
        <w:rPr>
          <w:rFonts w:ascii="Calibri" w:hAnsi="Calibri"/>
          <w:sz w:val="22"/>
          <w:szCs w:val="22"/>
        </w:rPr>
        <w:t>T</w:t>
      </w:r>
      <w:r w:rsidR="00B63817">
        <w:rPr>
          <w:rFonts w:ascii="Calibri" w:hAnsi="Calibri"/>
          <w:sz w:val="22"/>
          <w:szCs w:val="22"/>
        </w:rPr>
        <w:t xml:space="preserve">o support the identification and setting of </w:t>
      </w:r>
      <w:r w:rsidRPr="00424DDD">
        <w:rPr>
          <w:rFonts w:ascii="Calibri" w:hAnsi="Calibri"/>
          <w:sz w:val="22"/>
          <w:szCs w:val="22"/>
        </w:rPr>
        <w:t>priorities for future efforts</w:t>
      </w:r>
      <w:r w:rsidR="00CD658E">
        <w:rPr>
          <w:rFonts w:ascii="Calibri" w:hAnsi="Calibri"/>
          <w:sz w:val="22"/>
          <w:szCs w:val="22"/>
        </w:rPr>
        <w:t xml:space="preserve"> by ALNAP Full member organisations</w:t>
      </w:r>
      <w:r w:rsidRPr="00424DDD">
        <w:rPr>
          <w:rFonts w:ascii="Calibri" w:hAnsi="Calibri"/>
          <w:sz w:val="22"/>
          <w:szCs w:val="22"/>
        </w:rPr>
        <w:t xml:space="preserve"> to</w:t>
      </w:r>
      <w:r w:rsidR="00B63817">
        <w:rPr>
          <w:rFonts w:ascii="Calibri" w:hAnsi="Calibri"/>
          <w:sz w:val="22"/>
          <w:szCs w:val="22"/>
        </w:rPr>
        <w:t xml:space="preserve"> develop </w:t>
      </w:r>
      <w:r w:rsidRPr="00424DDD">
        <w:rPr>
          <w:rFonts w:ascii="Calibri" w:hAnsi="Calibri"/>
          <w:sz w:val="22"/>
          <w:szCs w:val="22"/>
        </w:rPr>
        <w:t xml:space="preserve">evaluation capacities.  </w:t>
      </w:r>
    </w:p>
    <w:p w:rsidR="000C7C1D" w:rsidRDefault="000C7C1D" w:rsidP="002E6607">
      <w:pPr>
        <w:jc w:val="both"/>
        <w:rPr>
          <w:rFonts w:ascii="Calibri" w:hAnsi="Calibri"/>
          <w:sz w:val="22"/>
          <w:szCs w:val="22"/>
        </w:rPr>
      </w:pPr>
    </w:p>
    <w:p w:rsidR="0004104B" w:rsidRPr="001A0C08" w:rsidRDefault="0004104B" w:rsidP="00BF3E25">
      <w:pPr>
        <w:pStyle w:val="Heading2"/>
      </w:pPr>
      <w:r w:rsidRPr="001A0C08">
        <w:t>Research Methods</w:t>
      </w:r>
    </w:p>
    <w:p w:rsidR="0004104B" w:rsidRDefault="001A0C08" w:rsidP="0046423C">
      <w:pPr>
        <w:numPr>
          <w:ilvl w:val="0"/>
          <w:numId w:val="7"/>
        </w:numPr>
        <w:jc w:val="both"/>
        <w:rPr>
          <w:rFonts w:ascii="Calibri" w:hAnsi="Calibri"/>
          <w:sz w:val="22"/>
          <w:szCs w:val="22"/>
        </w:rPr>
      </w:pPr>
      <w:r>
        <w:rPr>
          <w:rFonts w:ascii="Calibri" w:hAnsi="Calibri" w:cs="Arial"/>
          <w:b/>
          <w:sz w:val="22"/>
          <w:szCs w:val="22"/>
        </w:rPr>
        <w:t>Review of published and ‘grey’ l</w:t>
      </w:r>
      <w:r w:rsidR="000C7C1D" w:rsidRPr="0004104B">
        <w:rPr>
          <w:rFonts w:ascii="Calibri" w:hAnsi="Calibri" w:cs="Arial"/>
          <w:b/>
          <w:sz w:val="22"/>
          <w:szCs w:val="22"/>
        </w:rPr>
        <w:t>iterature</w:t>
      </w:r>
      <w:r>
        <w:rPr>
          <w:rFonts w:ascii="Calibri" w:hAnsi="Calibri" w:cs="Arial"/>
          <w:b/>
          <w:sz w:val="22"/>
          <w:szCs w:val="22"/>
        </w:rPr>
        <w:t>.</w:t>
      </w:r>
      <w:r w:rsidR="000C7C1D" w:rsidRPr="0004104B">
        <w:rPr>
          <w:rFonts w:ascii="Calibri" w:hAnsi="Calibri" w:cs="Arial"/>
          <w:sz w:val="22"/>
          <w:szCs w:val="22"/>
        </w:rPr>
        <w:t xml:space="preserve"> </w:t>
      </w:r>
      <w:r>
        <w:rPr>
          <w:rFonts w:ascii="Calibri" w:hAnsi="Calibri" w:cs="Arial"/>
          <w:sz w:val="22"/>
          <w:szCs w:val="22"/>
        </w:rPr>
        <w:t xml:space="preserve">Published </w:t>
      </w:r>
      <w:r w:rsidR="00E54B91" w:rsidRPr="0004104B">
        <w:rPr>
          <w:rFonts w:ascii="Calibri" w:hAnsi="Calibri" w:cs="Arial"/>
          <w:sz w:val="22"/>
          <w:szCs w:val="22"/>
        </w:rPr>
        <w:t>literature on evaluation capacity</w:t>
      </w:r>
      <w:r>
        <w:rPr>
          <w:rFonts w:ascii="Calibri" w:hAnsi="Calibri" w:cs="Arial"/>
          <w:sz w:val="22"/>
          <w:szCs w:val="22"/>
        </w:rPr>
        <w:t xml:space="preserve"> development</w:t>
      </w:r>
      <w:r w:rsidR="00E54B91" w:rsidRPr="0004104B">
        <w:rPr>
          <w:rFonts w:ascii="Calibri" w:hAnsi="Calibri" w:cs="Arial"/>
          <w:sz w:val="22"/>
          <w:szCs w:val="22"/>
        </w:rPr>
        <w:t xml:space="preserve"> currently blends several fields including </w:t>
      </w:r>
      <w:r w:rsidR="000C7C1D" w:rsidRPr="0004104B">
        <w:rPr>
          <w:rFonts w:ascii="Calibri" w:hAnsi="Calibri" w:cs="Arial"/>
          <w:sz w:val="22"/>
          <w:szCs w:val="22"/>
        </w:rPr>
        <w:t>evaluation theory, capacity development, organis</w:t>
      </w:r>
      <w:r w:rsidR="00E54B91" w:rsidRPr="0004104B">
        <w:rPr>
          <w:rFonts w:ascii="Calibri" w:hAnsi="Calibri" w:cs="Arial"/>
          <w:sz w:val="22"/>
          <w:szCs w:val="22"/>
        </w:rPr>
        <w:t>ationa</w:t>
      </w:r>
      <w:r w:rsidR="000C7C1D" w:rsidRPr="0004104B">
        <w:rPr>
          <w:rFonts w:ascii="Calibri" w:hAnsi="Calibri" w:cs="Arial"/>
          <w:sz w:val="22"/>
          <w:szCs w:val="22"/>
        </w:rPr>
        <w:t>l learning and p</w:t>
      </w:r>
      <w:r w:rsidR="00E54B91" w:rsidRPr="0004104B">
        <w:rPr>
          <w:rFonts w:ascii="Calibri" w:hAnsi="Calibri" w:cs="Arial"/>
          <w:sz w:val="22"/>
          <w:szCs w:val="22"/>
        </w:rPr>
        <w:t>erformance management. Th</w:t>
      </w:r>
      <w:r w:rsidR="000C7C1D" w:rsidRPr="0004104B">
        <w:rPr>
          <w:rFonts w:ascii="Calibri" w:hAnsi="Calibri" w:cs="Arial"/>
          <w:sz w:val="22"/>
          <w:szCs w:val="22"/>
        </w:rPr>
        <w:t>is literature</w:t>
      </w:r>
      <w:r w:rsidR="00B06832">
        <w:rPr>
          <w:rFonts w:ascii="Calibri" w:hAnsi="Calibri" w:cs="Arial"/>
          <w:sz w:val="22"/>
          <w:szCs w:val="22"/>
        </w:rPr>
        <w:t>, including definitions and frameworks for understanding and analysing evaluation capacity,</w:t>
      </w:r>
      <w:r w:rsidR="000C7C1D" w:rsidRPr="0004104B">
        <w:rPr>
          <w:rFonts w:ascii="Calibri" w:hAnsi="Calibri" w:cs="Arial"/>
          <w:sz w:val="22"/>
          <w:szCs w:val="22"/>
        </w:rPr>
        <w:t xml:space="preserve"> will be reviewed</w:t>
      </w:r>
      <w:r w:rsidR="00B06832">
        <w:rPr>
          <w:rFonts w:ascii="Calibri" w:hAnsi="Calibri" w:cs="Arial"/>
          <w:sz w:val="22"/>
          <w:szCs w:val="22"/>
        </w:rPr>
        <w:t xml:space="preserve">. In </w:t>
      </w:r>
      <w:r w:rsidR="000C7C1D" w:rsidRPr="0004104B">
        <w:rPr>
          <w:rFonts w:ascii="Calibri" w:hAnsi="Calibri" w:cs="Arial"/>
          <w:sz w:val="22"/>
          <w:szCs w:val="22"/>
        </w:rPr>
        <w:t xml:space="preserve">particular, </w:t>
      </w:r>
      <w:r w:rsidR="00E54B91" w:rsidRPr="0004104B">
        <w:rPr>
          <w:rFonts w:ascii="Calibri" w:hAnsi="Calibri" w:cs="Arial"/>
          <w:sz w:val="22"/>
          <w:szCs w:val="22"/>
        </w:rPr>
        <w:t>Mayne</w:t>
      </w:r>
      <w:r w:rsidR="000C7C1D" w:rsidRPr="0004104B">
        <w:rPr>
          <w:rFonts w:ascii="Calibri" w:hAnsi="Calibri" w:cs="Arial"/>
          <w:sz w:val="22"/>
          <w:szCs w:val="22"/>
        </w:rPr>
        <w:t xml:space="preserve">’s suggestion </w:t>
      </w:r>
      <w:r w:rsidR="00E54B91" w:rsidRPr="0004104B">
        <w:rPr>
          <w:rFonts w:ascii="Calibri" w:hAnsi="Calibri" w:cs="Arial"/>
          <w:sz w:val="22"/>
          <w:szCs w:val="22"/>
        </w:rPr>
        <w:t xml:space="preserve">that evaluation capacity is best achieved through the development of an </w:t>
      </w:r>
      <w:r w:rsidR="00B06832">
        <w:rPr>
          <w:rFonts w:ascii="Calibri" w:hAnsi="Calibri" w:cs="Arial"/>
          <w:sz w:val="22"/>
          <w:szCs w:val="22"/>
        </w:rPr>
        <w:t>‘</w:t>
      </w:r>
      <w:r w:rsidR="00E54B91" w:rsidRPr="00B06832">
        <w:rPr>
          <w:rFonts w:ascii="Calibri" w:hAnsi="Calibri" w:cs="Arial"/>
          <w:sz w:val="22"/>
          <w:szCs w:val="22"/>
        </w:rPr>
        <w:t>evaluation culture</w:t>
      </w:r>
      <w:r w:rsidR="00B06832">
        <w:rPr>
          <w:rFonts w:ascii="Calibri" w:hAnsi="Calibri" w:cs="Arial"/>
          <w:sz w:val="22"/>
          <w:szCs w:val="22"/>
        </w:rPr>
        <w:t>’</w:t>
      </w:r>
      <w:r w:rsidR="000C7C1D" w:rsidRPr="0004104B">
        <w:rPr>
          <w:rFonts w:ascii="Calibri" w:hAnsi="Calibri" w:cs="Arial"/>
          <w:sz w:val="22"/>
          <w:szCs w:val="22"/>
        </w:rPr>
        <w:t xml:space="preserve"> </w:t>
      </w:r>
      <w:r>
        <w:rPr>
          <w:rFonts w:ascii="Calibri" w:hAnsi="Calibri" w:cs="Arial"/>
          <w:sz w:val="22"/>
          <w:szCs w:val="22"/>
        </w:rPr>
        <w:t>(</w:t>
      </w:r>
      <w:r w:rsidR="00B63817">
        <w:rPr>
          <w:rFonts w:ascii="Calibri" w:hAnsi="Calibri" w:cs="Arial"/>
          <w:sz w:val="22"/>
          <w:szCs w:val="22"/>
        </w:rPr>
        <w:t>2008</w:t>
      </w:r>
      <w:r>
        <w:rPr>
          <w:rFonts w:ascii="Calibri" w:hAnsi="Calibri" w:cs="Arial"/>
          <w:sz w:val="22"/>
          <w:szCs w:val="22"/>
        </w:rPr>
        <w:t xml:space="preserve">) </w:t>
      </w:r>
      <w:r w:rsidR="000C7C1D" w:rsidRPr="0004104B">
        <w:rPr>
          <w:rFonts w:ascii="Calibri" w:hAnsi="Calibri" w:cs="Arial"/>
          <w:sz w:val="22"/>
          <w:szCs w:val="22"/>
        </w:rPr>
        <w:t>will be explored</w:t>
      </w:r>
      <w:r w:rsidR="00E54B91" w:rsidRPr="0004104B">
        <w:rPr>
          <w:rFonts w:ascii="Calibri" w:hAnsi="Calibri" w:cs="Arial"/>
          <w:sz w:val="22"/>
          <w:szCs w:val="22"/>
        </w:rPr>
        <w:t>.</w:t>
      </w:r>
      <w:r w:rsidR="000C7C1D" w:rsidRPr="0004104B">
        <w:rPr>
          <w:rFonts w:ascii="Calibri" w:hAnsi="Calibri" w:cs="Arial"/>
          <w:sz w:val="22"/>
          <w:szCs w:val="22"/>
        </w:rPr>
        <w:t xml:space="preserve"> </w:t>
      </w:r>
      <w:r w:rsidR="00B06832">
        <w:rPr>
          <w:rFonts w:ascii="Calibri" w:hAnsi="Calibri" w:cs="Arial"/>
          <w:sz w:val="22"/>
          <w:szCs w:val="22"/>
        </w:rPr>
        <w:t xml:space="preserve">Lessons from the OECD-DAC/UNEG Peer Reviews of the Evaluation Function in UN agencies, as well as ‘grey’ literature </w:t>
      </w:r>
      <w:r w:rsidR="00573A5C">
        <w:rPr>
          <w:rFonts w:ascii="Calibri" w:hAnsi="Calibri" w:cs="Arial"/>
          <w:sz w:val="22"/>
          <w:szCs w:val="22"/>
        </w:rPr>
        <w:t xml:space="preserve">including </w:t>
      </w:r>
      <w:r w:rsidR="00B63817">
        <w:rPr>
          <w:rFonts w:ascii="Calibri" w:hAnsi="Calibri" w:cs="Arial"/>
          <w:sz w:val="22"/>
          <w:szCs w:val="22"/>
        </w:rPr>
        <w:t xml:space="preserve">evaluation </w:t>
      </w:r>
      <w:r w:rsidR="00573A5C">
        <w:rPr>
          <w:rFonts w:ascii="Calibri" w:hAnsi="Calibri" w:cs="Arial"/>
          <w:sz w:val="22"/>
          <w:szCs w:val="22"/>
        </w:rPr>
        <w:t>policies</w:t>
      </w:r>
      <w:r w:rsidR="00B06832">
        <w:rPr>
          <w:rFonts w:ascii="Calibri" w:hAnsi="Calibri" w:cs="Arial"/>
          <w:sz w:val="22"/>
          <w:szCs w:val="22"/>
        </w:rPr>
        <w:t>, strategies and reports will also be reviewed.</w:t>
      </w:r>
      <w:r w:rsidR="00573A5C">
        <w:rPr>
          <w:rFonts w:ascii="Calibri" w:hAnsi="Calibri" w:cs="Arial"/>
          <w:sz w:val="22"/>
          <w:szCs w:val="22"/>
        </w:rPr>
        <w:t xml:space="preserve"> </w:t>
      </w:r>
      <w:r w:rsidR="000C7C1D" w:rsidRPr="0004104B">
        <w:rPr>
          <w:rFonts w:ascii="Calibri" w:hAnsi="Calibri" w:cs="Arial"/>
          <w:sz w:val="22"/>
          <w:szCs w:val="22"/>
        </w:rPr>
        <w:t xml:space="preserve">The end product will </w:t>
      </w:r>
      <w:r w:rsidR="00573A5C">
        <w:rPr>
          <w:rFonts w:ascii="Calibri" w:hAnsi="Calibri" w:cs="Arial"/>
          <w:sz w:val="22"/>
          <w:szCs w:val="22"/>
        </w:rPr>
        <w:t xml:space="preserve">be </w:t>
      </w:r>
      <w:r>
        <w:rPr>
          <w:rFonts w:ascii="Calibri" w:hAnsi="Calibri"/>
          <w:sz w:val="22"/>
          <w:szCs w:val="22"/>
        </w:rPr>
        <w:t xml:space="preserve">a background paper which explores </w:t>
      </w:r>
      <w:r w:rsidR="000C7C1D" w:rsidRPr="0004104B">
        <w:rPr>
          <w:rFonts w:ascii="Calibri" w:hAnsi="Calibri"/>
          <w:sz w:val="22"/>
          <w:szCs w:val="22"/>
        </w:rPr>
        <w:t>some of the main issues</w:t>
      </w:r>
      <w:r w:rsidR="002E6607">
        <w:rPr>
          <w:rFonts w:ascii="Calibri" w:hAnsi="Calibri"/>
          <w:sz w:val="22"/>
          <w:szCs w:val="22"/>
        </w:rPr>
        <w:t xml:space="preserve"> and challenges faced by </w:t>
      </w:r>
      <w:r w:rsidR="000C7C1D" w:rsidRPr="0004104B">
        <w:rPr>
          <w:rFonts w:ascii="Calibri" w:hAnsi="Calibri"/>
          <w:sz w:val="22"/>
          <w:szCs w:val="22"/>
        </w:rPr>
        <w:t>organisation</w:t>
      </w:r>
      <w:r>
        <w:rPr>
          <w:rFonts w:ascii="Calibri" w:hAnsi="Calibri"/>
          <w:sz w:val="22"/>
          <w:szCs w:val="22"/>
        </w:rPr>
        <w:t>s</w:t>
      </w:r>
      <w:r w:rsidR="000C7C1D" w:rsidRPr="0004104B">
        <w:rPr>
          <w:rFonts w:ascii="Calibri" w:hAnsi="Calibri"/>
          <w:sz w:val="22"/>
          <w:szCs w:val="22"/>
        </w:rPr>
        <w:t xml:space="preserve"> in the humanitarian sector</w:t>
      </w:r>
      <w:r w:rsidR="002E6607">
        <w:rPr>
          <w:rFonts w:ascii="Calibri" w:hAnsi="Calibri"/>
          <w:sz w:val="22"/>
          <w:szCs w:val="22"/>
        </w:rPr>
        <w:t xml:space="preserve"> </w:t>
      </w:r>
      <w:r w:rsidR="000C7C1D" w:rsidRPr="0004104B">
        <w:rPr>
          <w:rFonts w:ascii="Calibri" w:hAnsi="Calibri"/>
          <w:sz w:val="22"/>
          <w:szCs w:val="22"/>
        </w:rPr>
        <w:t>attempting to develop evaluation capacit</w:t>
      </w:r>
      <w:r w:rsidR="002E6607">
        <w:rPr>
          <w:rFonts w:ascii="Calibri" w:hAnsi="Calibri"/>
          <w:sz w:val="22"/>
          <w:szCs w:val="22"/>
        </w:rPr>
        <w:t>y</w:t>
      </w:r>
      <w:r w:rsidR="000C7C1D" w:rsidRPr="0004104B">
        <w:rPr>
          <w:rFonts w:ascii="Calibri" w:hAnsi="Calibri"/>
          <w:sz w:val="22"/>
          <w:szCs w:val="22"/>
        </w:rPr>
        <w:t>.</w:t>
      </w:r>
      <w:r w:rsidR="00573A5C">
        <w:rPr>
          <w:rFonts w:ascii="Calibri" w:hAnsi="Calibri"/>
          <w:sz w:val="22"/>
          <w:szCs w:val="22"/>
        </w:rPr>
        <w:t xml:space="preserve"> It will</w:t>
      </w:r>
      <w:r w:rsidR="000C7C1D" w:rsidRPr="0004104B">
        <w:rPr>
          <w:rFonts w:ascii="Calibri" w:hAnsi="Calibri"/>
          <w:sz w:val="22"/>
          <w:szCs w:val="22"/>
        </w:rPr>
        <w:t xml:space="preserve"> </w:t>
      </w:r>
      <w:r w:rsidR="00573A5C" w:rsidRPr="0004104B">
        <w:rPr>
          <w:rFonts w:ascii="Calibri" w:hAnsi="Calibri"/>
          <w:sz w:val="22"/>
          <w:szCs w:val="22"/>
        </w:rPr>
        <w:t xml:space="preserve">not be a “how to” </w:t>
      </w:r>
      <w:r w:rsidR="002E6607">
        <w:rPr>
          <w:rFonts w:ascii="Calibri" w:hAnsi="Calibri"/>
          <w:sz w:val="22"/>
          <w:szCs w:val="22"/>
        </w:rPr>
        <w:t>guide on</w:t>
      </w:r>
      <w:r w:rsidR="00573A5C" w:rsidRPr="0004104B">
        <w:rPr>
          <w:rFonts w:ascii="Calibri" w:hAnsi="Calibri"/>
          <w:sz w:val="22"/>
          <w:szCs w:val="22"/>
        </w:rPr>
        <w:t xml:space="preserve"> developing evaluation capacity</w:t>
      </w:r>
      <w:r w:rsidR="002E6607">
        <w:rPr>
          <w:rFonts w:ascii="Calibri" w:hAnsi="Calibri"/>
          <w:sz w:val="22"/>
          <w:szCs w:val="22"/>
        </w:rPr>
        <w:t>, nor will it attempt to identify best practices.</w:t>
      </w:r>
    </w:p>
    <w:p w:rsidR="001A0C08" w:rsidRDefault="001A0C08" w:rsidP="002E6607">
      <w:pPr>
        <w:jc w:val="both"/>
        <w:rPr>
          <w:rFonts w:ascii="Calibri" w:hAnsi="Calibri"/>
          <w:sz w:val="22"/>
          <w:szCs w:val="22"/>
        </w:rPr>
      </w:pPr>
    </w:p>
    <w:p w:rsidR="0004104B" w:rsidRPr="0004104B" w:rsidRDefault="0004104B" w:rsidP="0046423C">
      <w:pPr>
        <w:numPr>
          <w:ilvl w:val="0"/>
          <w:numId w:val="7"/>
        </w:numPr>
        <w:jc w:val="both"/>
        <w:rPr>
          <w:rFonts w:ascii="Calibri" w:hAnsi="Calibri"/>
          <w:sz w:val="22"/>
          <w:szCs w:val="22"/>
        </w:rPr>
      </w:pPr>
      <w:r w:rsidRPr="0004104B">
        <w:rPr>
          <w:rFonts w:ascii="Calibri" w:hAnsi="Calibri"/>
          <w:b/>
          <w:sz w:val="22"/>
          <w:szCs w:val="22"/>
        </w:rPr>
        <w:t xml:space="preserve">Development of </w:t>
      </w:r>
      <w:r w:rsidR="00573A5C">
        <w:rPr>
          <w:rFonts w:ascii="Calibri" w:hAnsi="Calibri"/>
          <w:b/>
          <w:sz w:val="22"/>
          <w:szCs w:val="22"/>
        </w:rPr>
        <w:t xml:space="preserve">an </w:t>
      </w:r>
      <w:r w:rsidR="00424DDD">
        <w:rPr>
          <w:rFonts w:ascii="Calibri" w:hAnsi="Calibri"/>
          <w:b/>
          <w:sz w:val="22"/>
          <w:szCs w:val="22"/>
        </w:rPr>
        <w:t>or</w:t>
      </w:r>
      <w:r w:rsidR="002E6607">
        <w:rPr>
          <w:rFonts w:ascii="Calibri" w:hAnsi="Calibri"/>
          <w:b/>
          <w:sz w:val="22"/>
          <w:szCs w:val="22"/>
        </w:rPr>
        <w:t xml:space="preserve">ganisational </w:t>
      </w:r>
      <w:r w:rsidR="00573A5C">
        <w:rPr>
          <w:rFonts w:ascii="Calibri" w:hAnsi="Calibri"/>
          <w:b/>
          <w:sz w:val="22"/>
          <w:szCs w:val="22"/>
        </w:rPr>
        <w:t>self-assessment t</w:t>
      </w:r>
      <w:r w:rsidRPr="0004104B">
        <w:rPr>
          <w:rFonts w:ascii="Calibri" w:hAnsi="Calibri"/>
          <w:b/>
          <w:sz w:val="22"/>
          <w:szCs w:val="22"/>
        </w:rPr>
        <w:t>ool</w:t>
      </w:r>
      <w:r w:rsidR="00573A5C">
        <w:rPr>
          <w:rFonts w:ascii="Calibri" w:hAnsi="Calibri"/>
          <w:b/>
          <w:sz w:val="22"/>
          <w:szCs w:val="22"/>
        </w:rPr>
        <w:t xml:space="preserve">. </w:t>
      </w:r>
      <w:r w:rsidR="00573A5C">
        <w:rPr>
          <w:rFonts w:ascii="Calibri" w:hAnsi="Calibri"/>
          <w:sz w:val="22"/>
          <w:szCs w:val="22"/>
        </w:rPr>
        <w:t>Drawing on the</w:t>
      </w:r>
      <w:r w:rsidR="00B63817">
        <w:rPr>
          <w:rFonts w:ascii="Calibri" w:hAnsi="Calibri"/>
          <w:sz w:val="22"/>
          <w:szCs w:val="22"/>
        </w:rPr>
        <w:t xml:space="preserve"> research carried out for the background paper</w:t>
      </w:r>
      <w:r w:rsidR="00573A5C">
        <w:rPr>
          <w:rFonts w:ascii="Calibri" w:hAnsi="Calibri"/>
          <w:sz w:val="22"/>
          <w:szCs w:val="22"/>
        </w:rPr>
        <w:t>, a</w:t>
      </w:r>
      <w:r w:rsidR="00424DDD">
        <w:rPr>
          <w:rFonts w:ascii="Calibri" w:hAnsi="Calibri"/>
          <w:sz w:val="22"/>
          <w:szCs w:val="22"/>
        </w:rPr>
        <w:t xml:space="preserve">n </w:t>
      </w:r>
      <w:r w:rsidR="00573A5C">
        <w:rPr>
          <w:rFonts w:ascii="Calibri" w:hAnsi="Calibri"/>
          <w:sz w:val="22"/>
          <w:szCs w:val="22"/>
        </w:rPr>
        <w:t>o</w:t>
      </w:r>
      <w:r>
        <w:rPr>
          <w:rFonts w:ascii="Calibri" w:hAnsi="Calibri"/>
          <w:sz w:val="22"/>
          <w:szCs w:val="22"/>
        </w:rPr>
        <w:t xml:space="preserve">rganisational </w:t>
      </w:r>
      <w:r w:rsidR="00573A5C">
        <w:rPr>
          <w:rFonts w:ascii="Calibri" w:hAnsi="Calibri"/>
          <w:sz w:val="22"/>
          <w:szCs w:val="22"/>
        </w:rPr>
        <w:t>s</w:t>
      </w:r>
      <w:r>
        <w:rPr>
          <w:rFonts w:ascii="Calibri" w:hAnsi="Calibri"/>
          <w:sz w:val="22"/>
          <w:szCs w:val="22"/>
        </w:rPr>
        <w:t>elf-</w:t>
      </w:r>
      <w:r w:rsidR="00573A5C">
        <w:rPr>
          <w:rFonts w:ascii="Calibri" w:hAnsi="Calibri"/>
          <w:sz w:val="22"/>
          <w:szCs w:val="22"/>
        </w:rPr>
        <w:t>a</w:t>
      </w:r>
      <w:r>
        <w:rPr>
          <w:rFonts w:ascii="Calibri" w:hAnsi="Calibri"/>
          <w:sz w:val="22"/>
          <w:szCs w:val="22"/>
        </w:rPr>
        <w:t>ssessment tool</w:t>
      </w:r>
      <w:r w:rsidR="00573A5C">
        <w:rPr>
          <w:rFonts w:ascii="Calibri" w:hAnsi="Calibri"/>
          <w:sz w:val="22"/>
          <w:szCs w:val="22"/>
        </w:rPr>
        <w:t xml:space="preserve"> will be developed to assist organisations to reflect on</w:t>
      </w:r>
      <w:r w:rsidR="00B63817">
        <w:rPr>
          <w:rFonts w:ascii="Calibri" w:hAnsi="Calibri"/>
          <w:sz w:val="22"/>
          <w:szCs w:val="22"/>
        </w:rPr>
        <w:t xml:space="preserve"> and assess</w:t>
      </w:r>
      <w:r w:rsidR="00573A5C">
        <w:rPr>
          <w:rFonts w:ascii="Calibri" w:hAnsi="Calibri"/>
          <w:sz w:val="22"/>
          <w:szCs w:val="22"/>
        </w:rPr>
        <w:t xml:space="preserve"> their </w:t>
      </w:r>
      <w:r>
        <w:rPr>
          <w:rFonts w:ascii="Calibri" w:hAnsi="Calibri"/>
          <w:sz w:val="22"/>
          <w:szCs w:val="22"/>
        </w:rPr>
        <w:t>own evaluation systems and ‘cultures’</w:t>
      </w:r>
      <w:r w:rsidR="00573A5C">
        <w:rPr>
          <w:rFonts w:ascii="Calibri" w:hAnsi="Calibri"/>
          <w:sz w:val="22"/>
          <w:szCs w:val="22"/>
        </w:rPr>
        <w:t xml:space="preserve"> and the extent to which these promote or hinder evaluation capacity</w:t>
      </w:r>
      <w:r>
        <w:rPr>
          <w:rFonts w:ascii="Calibri" w:hAnsi="Calibri"/>
          <w:sz w:val="22"/>
          <w:szCs w:val="22"/>
        </w:rPr>
        <w:t>.</w:t>
      </w:r>
    </w:p>
    <w:p w:rsidR="001A0C08" w:rsidRDefault="001A0C08" w:rsidP="002E6607">
      <w:pPr>
        <w:jc w:val="both"/>
        <w:rPr>
          <w:rFonts w:ascii="Calibri" w:hAnsi="Calibri"/>
          <w:sz w:val="22"/>
          <w:szCs w:val="22"/>
        </w:rPr>
      </w:pPr>
    </w:p>
    <w:p w:rsidR="00424DDD" w:rsidRPr="00424DDD" w:rsidRDefault="00B63817" w:rsidP="0046423C">
      <w:pPr>
        <w:numPr>
          <w:ilvl w:val="0"/>
          <w:numId w:val="7"/>
        </w:numPr>
        <w:jc w:val="both"/>
        <w:rPr>
          <w:rFonts w:ascii="Calibri" w:hAnsi="Calibri"/>
          <w:sz w:val="22"/>
          <w:szCs w:val="22"/>
        </w:rPr>
      </w:pPr>
      <w:r>
        <w:rPr>
          <w:rFonts w:ascii="Calibri" w:hAnsi="Calibri"/>
          <w:b/>
          <w:sz w:val="22"/>
          <w:szCs w:val="22"/>
        </w:rPr>
        <w:t>S</w:t>
      </w:r>
      <w:r w:rsidR="00424DDD">
        <w:rPr>
          <w:rFonts w:ascii="Calibri" w:hAnsi="Calibri"/>
          <w:b/>
          <w:sz w:val="22"/>
          <w:szCs w:val="22"/>
        </w:rPr>
        <w:t xml:space="preserve">eries of </w:t>
      </w:r>
      <w:r w:rsidR="005515EE">
        <w:rPr>
          <w:rFonts w:ascii="Calibri" w:hAnsi="Calibri"/>
          <w:b/>
          <w:sz w:val="22"/>
          <w:szCs w:val="22"/>
        </w:rPr>
        <w:t xml:space="preserve">single- and multi-organisation </w:t>
      </w:r>
      <w:r w:rsidR="00424DDD">
        <w:rPr>
          <w:rFonts w:ascii="Calibri" w:hAnsi="Calibri"/>
          <w:b/>
          <w:sz w:val="22"/>
          <w:szCs w:val="22"/>
        </w:rPr>
        <w:t>w</w:t>
      </w:r>
      <w:r w:rsidR="001A0C08" w:rsidRPr="001A0C08">
        <w:rPr>
          <w:rFonts w:ascii="Calibri" w:hAnsi="Calibri"/>
          <w:b/>
          <w:sz w:val="22"/>
          <w:szCs w:val="22"/>
        </w:rPr>
        <w:t xml:space="preserve">orkshops to facilitate dialogue and knowledge-sharing within and between </w:t>
      </w:r>
      <w:r w:rsidR="00424DDD">
        <w:rPr>
          <w:rFonts w:ascii="Calibri" w:hAnsi="Calibri"/>
          <w:b/>
          <w:sz w:val="22"/>
          <w:szCs w:val="22"/>
        </w:rPr>
        <w:t>ALNAP Full Member organisations</w:t>
      </w:r>
      <w:r w:rsidR="00573A5C">
        <w:rPr>
          <w:rFonts w:ascii="Calibri" w:hAnsi="Calibri"/>
          <w:b/>
          <w:sz w:val="22"/>
          <w:szCs w:val="22"/>
        </w:rPr>
        <w:t xml:space="preserve">. </w:t>
      </w:r>
      <w:r w:rsidR="00573A5C" w:rsidRPr="00424DDD">
        <w:rPr>
          <w:rFonts w:ascii="Calibri" w:hAnsi="Calibri"/>
          <w:sz w:val="22"/>
          <w:szCs w:val="22"/>
        </w:rPr>
        <w:t xml:space="preserve">Once the organisational self-assessment tool has been developed, </w:t>
      </w:r>
      <w:r w:rsidR="00424DDD">
        <w:rPr>
          <w:rFonts w:ascii="Calibri" w:hAnsi="Calibri"/>
          <w:sz w:val="22"/>
          <w:szCs w:val="22"/>
        </w:rPr>
        <w:t>the ALNAP secretariat will h</w:t>
      </w:r>
      <w:r w:rsidR="00424DDD" w:rsidRPr="00424DDD">
        <w:rPr>
          <w:rFonts w:ascii="Calibri" w:hAnsi="Calibri"/>
          <w:sz w:val="22"/>
          <w:szCs w:val="22"/>
        </w:rPr>
        <w:t xml:space="preserve">ost a series of </w:t>
      </w:r>
      <w:r w:rsidR="00424DDD">
        <w:rPr>
          <w:rFonts w:ascii="Calibri" w:hAnsi="Calibri"/>
          <w:sz w:val="22"/>
          <w:szCs w:val="22"/>
        </w:rPr>
        <w:t>w</w:t>
      </w:r>
      <w:r w:rsidR="00424DDD" w:rsidRPr="00424DDD">
        <w:rPr>
          <w:rFonts w:ascii="Calibri" w:hAnsi="Calibri"/>
          <w:sz w:val="22"/>
          <w:szCs w:val="22"/>
        </w:rPr>
        <w:t>orkshops with</w:t>
      </w:r>
      <w:r w:rsidR="00424DDD">
        <w:rPr>
          <w:rFonts w:ascii="Calibri" w:hAnsi="Calibri"/>
          <w:sz w:val="22"/>
          <w:szCs w:val="22"/>
        </w:rPr>
        <w:t xml:space="preserve"> interested </w:t>
      </w:r>
      <w:r w:rsidR="005515EE">
        <w:rPr>
          <w:rFonts w:ascii="Calibri" w:hAnsi="Calibri"/>
          <w:sz w:val="22"/>
          <w:szCs w:val="22"/>
        </w:rPr>
        <w:t>organisations</w:t>
      </w:r>
      <w:r w:rsidR="00424DDD">
        <w:rPr>
          <w:rFonts w:ascii="Calibri" w:hAnsi="Calibri"/>
          <w:sz w:val="22"/>
          <w:szCs w:val="22"/>
        </w:rPr>
        <w:t xml:space="preserve"> t</w:t>
      </w:r>
      <w:r w:rsidR="00424DDD" w:rsidRPr="00424DDD">
        <w:rPr>
          <w:rFonts w:ascii="Calibri" w:hAnsi="Calibri"/>
          <w:sz w:val="22"/>
          <w:szCs w:val="22"/>
        </w:rPr>
        <w:t xml:space="preserve">o facilitate </w:t>
      </w:r>
      <w:r w:rsidR="00424DDD">
        <w:rPr>
          <w:rFonts w:ascii="Calibri" w:hAnsi="Calibri"/>
          <w:sz w:val="22"/>
          <w:szCs w:val="22"/>
        </w:rPr>
        <w:t xml:space="preserve">reflection and </w:t>
      </w:r>
      <w:r w:rsidR="005515EE">
        <w:rPr>
          <w:rFonts w:ascii="Calibri" w:hAnsi="Calibri"/>
          <w:sz w:val="22"/>
          <w:szCs w:val="22"/>
        </w:rPr>
        <w:t>intra</w:t>
      </w:r>
      <w:r w:rsidR="00424DDD">
        <w:rPr>
          <w:rFonts w:ascii="Calibri" w:hAnsi="Calibri"/>
          <w:sz w:val="22"/>
          <w:szCs w:val="22"/>
        </w:rPr>
        <w:t xml:space="preserve">-organisational </w:t>
      </w:r>
      <w:r w:rsidR="00424DDD" w:rsidRPr="00424DDD">
        <w:rPr>
          <w:rFonts w:ascii="Calibri" w:hAnsi="Calibri"/>
          <w:sz w:val="22"/>
          <w:szCs w:val="22"/>
        </w:rPr>
        <w:t>knowledge</w:t>
      </w:r>
      <w:r w:rsidR="00BF3E25">
        <w:rPr>
          <w:rFonts w:ascii="Calibri" w:hAnsi="Calibri"/>
          <w:sz w:val="22"/>
          <w:szCs w:val="22"/>
        </w:rPr>
        <w:t xml:space="preserve"> </w:t>
      </w:r>
      <w:r w:rsidR="00424DDD" w:rsidRPr="00424DDD">
        <w:rPr>
          <w:rFonts w:ascii="Calibri" w:hAnsi="Calibri"/>
          <w:sz w:val="22"/>
          <w:szCs w:val="22"/>
        </w:rPr>
        <w:t xml:space="preserve">sharing about evaluation </w:t>
      </w:r>
      <w:r w:rsidR="00424DDD">
        <w:rPr>
          <w:rFonts w:ascii="Calibri" w:hAnsi="Calibri"/>
          <w:sz w:val="22"/>
          <w:szCs w:val="22"/>
        </w:rPr>
        <w:t>s</w:t>
      </w:r>
      <w:r w:rsidR="00424DDD" w:rsidRPr="00424DDD">
        <w:rPr>
          <w:rFonts w:ascii="Calibri" w:hAnsi="Calibri"/>
          <w:sz w:val="22"/>
          <w:szCs w:val="22"/>
        </w:rPr>
        <w:t>ystems</w:t>
      </w:r>
      <w:r w:rsidR="00424DDD">
        <w:rPr>
          <w:rFonts w:ascii="Calibri" w:hAnsi="Calibri"/>
          <w:sz w:val="22"/>
          <w:szCs w:val="22"/>
        </w:rPr>
        <w:t xml:space="preserve"> and ‘culture’, and how these promote or hinder evaluation capacity</w:t>
      </w:r>
      <w:r w:rsidR="00424DDD" w:rsidRPr="00424DDD">
        <w:rPr>
          <w:rFonts w:ascii="Calibri" w:hAnsi="Calibri"/>
          <w:sz w:val="22"/>
          <w:szCs w:val="22"/>
        </w:rPr>
        <w:t xml:space="preserve">. Participants would include executive directors, representatives from upper and mid level management, </w:t>
      </w:r>
      <w:r w:rsidR="005515EE">
        <w:rPr>
          <w:rFonts w:ascii="Calibri" w:hAnsi="Calibri"/>
          <w:sz w:val="22"/>
          <w:szCs w:val="22"/>
        </w:rPr>
        <w:t xml:space="preserve">HQ and operational </w:t>
      </w:r>
      <w:r w:rsidR="00424DDD" w:rsidRPr="00424DDD">
        <w:rPr>
          <w:rFonts w:ascii="Calibri" w:hAnsi="Calibri"/>
          <w:sz w:val="22"/>
          <w:szCs w:val="22"/>
        </w:rPr>
        <w:t>staff, representati</w:t>
      </w:r>
      <w:r w:rsidR="005515EE">
        <w:rPr>
          <w:rFonts w:ascii="Calibri" w:hAnsi="Calibri"/>
          <w:sz w:val="22"/>
          <w:szCs w:val="22"/>
        </w:rPr>
        <w:t>ves from the board of directors</w:t>
      </w:r>
      <w:r w:rsidR="00424DDD" w:rsidRPr="00424DDD">
        <w:rPr>
          <w:rFonts w:ascii="Calibri" w:hAnsi="Calibri"/>
          <w:sz w:val="22"/>
          <w:szCs w:val="22"/>
        </w:rPr>
        <w:t xml:space="preserve"> and others as appropriate. </w:t>
      </w:r>
      <w:r w:rsidR="005515EE">
        <w:rPr>
          <w:rFonts w:ascii="Calibri" w:hAnsi="Calibri"/>
          <w:sz w:val="22"/>
          <w:szCs w:val="22"/>
        </w:rPr>
        <w:t>T</w:t>
      </w:r>
      <w:r w:rsidR="00424DDD" w:rsidRPr="00424DDD">
        <w:rPr>
          <w:rFonts w:ascii="Calibri" w:hAnsi="Calibri"/>
          <w:sz w:val="22"/>
          <w:szCs w:val="22"/>
        </w:rPr>
        <w:t>he workshops would provide an opportunity for participating organisations to:</w:t>
      </w:r>
    </w:p>
    <w:p w:rsidR="00424DDD" w:rsidRPr="00424DDD" w:rsidRDefault="00424DDD" w:rsidP="0046423C">
      <w:pPr>
        <w:numPr>
          <w:ilvl w:val="1"/>
          <w:numId w:val="7"/>
        </w:numPr>
        <w:jc w:val="both"/>
        <w:rPr>
          <w:rFonts w:ascii="Calibri" w:hAnsi="Calibri"/>
          <w:sz w:val="22"/>
          <w:szCs w:val="22"/>
        </w:rPr>
      </w:pPr>
      <w:r w:rsidRPr="00424DDD">
        <w:rPr>
          <w:rFonts w:ascii="Calibri" w:hAnsi="Calibri"/>
          <w:sz w:val="22"/>
          <w:szCs w:val="22"/>
        </w:rPr>
        <w:t>Bring staff together to clarify and share knowledge about</w:t>
      </w:r>
      <w:r>
        <w:rPr>
          <w:rFonts w:ascii="Calibri" w:hAnsi="Calibri"/>
          <w:sz w:val="22"/>
          <w:szCs w:val="22"/>
        </w:rPr>
        <w:t xml:space="preserve"> the strengths and weaknesses of their evaluation systems and ‘culture’ and how these influence evaluation capacities.</w:t>
      </w:r>
    </w:p>
    <w:p w:rsidR="00424DDD" w:rsidRDefault="00424DDD" w:rsidP="0046423C">
      <w:pPr>
        <w:numPr>
          <w:ilvl w:val="1"/>
          <w:numId w:val="7"/>
        </w:numPr>
        <w:jc w:val="both"/>
        <w:rPr>
          <w:rFonts w:ascii="Calibri" w:hAnsi="Calibri"/>
          <w:sz w:val="22"/>
          <w:szCs w:val="22"/>
        </w:rPr>
      </w:pPr>
      <w:r w:rsidRPr="00424DDD">
        <w:rPr>
          <w:rFonts w:ascii="Calibri" w:hAnsi="Calibri"/>
          <w:sz w:val="22"/>
          <w:szCs w:val="22"/>
        </w:rPr>
        <w:lastRenderedPageBreak/>
        <w:t xml:space="preserve">Identify and set priorities for future efforts to strengthen evaluation capacities.  </w:t>
      </w:r>
    </w:p>
    <w:p w:rsidR="005515EE" w:rsidRDefault="005515EE" w:rsidP="002E6607">
      <w:pPr>
        <w:jc w:val="both"/>
        <w:rPr>
          <w:rFonts w:ascii="Calibri" w:hAnsi="Calibri"/>
          <w:sz w:val="22"/>
          <w:szCs w:val="22"/>
        </w:rPr>
      </w:pPr>
    </w:p>
    <w:p w:rsidR="002E6607" w:rsidRDefault="0046423C" w:rsidP="0046423C">
      <w:pPr>
        <w:ind w:left="360"/>
        <w:jc w:val="both"/>
        <w:rPr>
          <w:rFonts w:ascii="Calibri" w:hAnsi="Calibri"/>
          <w:sz w:val="22"/>
          <w:szCs w:val="22"/>
        </w:rPr>
      </w:pPr>
      <w:r>
        <w:rPr>
          <w:rFonts w:ascii="Calibri" w:hAnsi="Calibri"/>
          <w:sz w:val="22"/>
          <w:szCs w:val="22"/>
        </w:rPr>
        <w:tab/>
      </w:r>
      <w:r w:rsidR="005515EE">
        <w:rPr>
          <w:rFonts w:ascii="Calibri" w:hAnsi="Calibri"/>
          <w:sz w:val="22"/>
          <w:szCs w:val="22"/>
        </w:rPr>
        <w:t xml:space="preserve">At a later stage, a </w:t>
      </w:r>
      <w:r w:rsidR="00424DDD" w:rsidRPr="00424DDD">
        <w:rPr>
          <w:rFonts w:ascii="Calibri" w:hAnsi="Calibri"/>
          <w:sz w:val="22"/>
          <w:szCs w:val="22"/>
        </w:rPr>
        <w:t>multi-agency workshop</w:t>
      </w:r>
      <w:r w:rsidR="005515EE">
        <w:rPr>
          <w:rFonts w:ascii="Calibri" w:hAnsi="Calibri"/>
          <w:sz w:val="22"/>
          <w:szCs w:val="22"/>
        </w:rPr>
        <w:t xml:space="preserve"> could be arranged at which </w:t>
      </w:r>
      <w:r w:rsidR="00424DDD" w:rsidRPr="00424DDD">
        <w:rPr>
          <w:rFonts w:ascii="Calibri" w:hAnsi="Calibri"/>
          <w:sz w:val="22"/>
          <w:szCs w:val="22"/>
        </w:rPr>
        <w:t xml:space="preserve">all </w:t>
      </w:r>
      <w:r>
        <w:rPr>
          <w:rFonts w:ascii="Calibri" w:hAnsi="Calibri"/>
          <w:sz w:val="22"/>
          <w:szCs w:val="22"/>
        </w:rPr>
        <w:tab/>
      </w:r>
      <w:r w:rsidR="00424DDD" w:rsidRPr="00424DDD">
        <w:rPr>
          <w:rFonts w:ascii="Calibri" w:hAnsi="Calibri"/>
          <w:sz w:val="22"/>
          <w:szCs w:val="22"/>
        </w:rPr>
        <w:t xml:space="preserve">participating organisations would come together to share knowledge gained and </w:t>
      </w:r>
      <w:r>
        <w:rPr>
          <w:rFonts w:ascii="Calibri" w:hAnsi="Calibri"/>
          <w:sz w:val="22"/>
          <w:szCs w:val="22"/>
        </w:rPr>
        <w:tab/>
      </w:r>
      <w:r w:rsidR="00424DDD" w:rsidRPr="00424DDD">
        <w:rPr>
          <w:rFonts w:ascii="Calibri" w:hAnsi="Calibri"/>
          <w:sz w:val="22"/>
          <w:szCs w:val="22"/>
        </w:rPr>
        <w:t>lessons learne</w:t>
      </w:r>
      <w:r w:rsidR="00CD6939">
        <w:rPr>
          <w:rFonts w:ascii="Calibri" w:hAnsi="Calibri"/>
          <w:sz w:val="22"/>
          <w:szCs w:val="22"/>
        </w:rPr>
        <w:t>d.</w:t>
      </w:r>
    </w:p>
    <w:p w:rsidR="002E6607" w:rsidRDefault="002E6607" w:rsidP="002E6607">
      <w:pPr>
        <w:jc w:val="both"/>
        <w:rPr>
          <w:rFonts w:ascii="Calibri" w:hAnsi="Calibri"/>
          <w:sz w:val="22"/>
          <w:szCs w:val="22"/>
        </w:rPr>
      </w:pPr>
    </w:p>
    <w:p w:rsidR="006E68CD" w:rsidRPr="00CD6939" w:rsidRDefault="00B63817" w:rsidP="00BF3E25">
      <w:pPr>
        <w:pStyle w:val="Heading2"/>
      </w:pPr>
      <w:r w:rsidRPr="00B63817">
        <w:t>Update</w:t>
      </w:r>
    </w:p>
    <w:p w:rsidR="0046423C" w:rsidRDefault="00732A34" w:rsidP="002E6607">
      <w:pPr>
        <w:jc w:val="both"/>
        <w:rPr>
          <w:rFonts w:ascii="Calibri" w:hAnsi="Calibri"/>
          <w:sz w:val="22"/>
          <w:szCs w:val="22"/>
        </w:rPr>
      </w:pPr>
      <w:r>
        <w:rPr>
          <w:rFonts w:ascii="Calibri" w:hAnsi="Calibri"/>
          <w:sz w:val="22"/>
          <w:szCs w:val="22"/>
        </w:rPr>
        <w:t xml:space="preserve">To date, </w:t>
      </w:r>
      <w:r w:rsidR="002E6607">
        <w:rPr>
          <w:rFonts w:ascii="Calibri" w:hAnsi="Calibri"/>
          <w:sz w:val="22"/>
          <w:szCs w:val="22"/>
        </w:rPr>
        <w:t>1</w:t>
      </w:r>
      <w:r w:rsidR="00083F19">
        <w:rPr>
          <w:rFonts w:ascii="Calibri" w:hAnsi="Calibri"/>
          <w:sz w:val="22"/>
          <w:szCs w:val="22"/>
        </w:rPr>
        <w:t xml:space="preserve">6 </w:t>
      </w:r>
      <w:r w:rsidR="00B63817">
        <w:rPr>
          <w:rFonts w:ascii="Calibri" w:hAnsi="Calibri"/>
          <w:sz w:val="22"/>
          <w:szCs w:val="22"/>
        </w:rPr>
        <w:t xml:space="preserve">interviews </w:t>
      </w:r>
      <w:r w:rsidR="002E6607">
        <w:rPr>
          <w:rFonts w:ascii="Calibri" w:hAnsi="Calibri"/>
          <w:sz w:val="22"/>
          <w:szCs w:val="22"/>
        </w:rPr>
        <w:t xml:space="preserve">have been conducted </w:t>
      </w:r>
      <w:r w:rsidR="00B63817">
        <w:rPr>
          <w:rFonts w:ascii="Calibri" w:hAnsi="Calibri"/>
          <w:sz w:val="22"/>
          <w:szCs w:val="22"/>
        </w:rPr>
        <w:t>with key informants</w:t>
      </w:r>
      <w:r>
        <w:rPr>
          <w:rFonts w:ascii="Calibri" w:hAnsi="Calibri"/>
          <w:sz w:val="22"/>
          <w:szCs w:val="22"/>
        </w:rPr>
        <w:t xml:space="preserve"> </w:t>
      </w:r>
      <w:r w:rsidR="00083F19">
        <w:rPr>
          <w:rFonts w:ascii="Calibri" w:hAnsi="Calibri"/>
          <w:sz w:val="22"/>
          <w:szCs w:val="22"/>
        </w:rPr>
        <w:t xml:space="preserve">including representatives of </w:t>
      </w:r>
      <w:r>
        <w:rPr>
          <w:rFonts w:ascii="Calibri" w:hAnsi="Calibri"/>
          <w:sz w:val="22"/>
          <w:szCs w:val="22"/>
        </w:rPr>
        <w:t>UN agencies, bi-lateral donors, NGOs, Red Cross and Red Crescent movement and</w:t>
      </w:r>
      <w:r w:rsidR="00083F19">
        <w:rPr>
          <w:rFonts w:ascii="Calibri" w:hAnsi="Calibri"/>
          <w:sz w:val="22"/>
          <w:szCs w:val="22"/>
        </w:rPr>
        <w:t xml:space="preserve"> academic institutions, as well as</w:t>
      </w:r>
      <w:r>
        <w:rPr>
          <w:rFonts w:ascii="Calibri" w:hAnsi="Calibri"/>
          <w:sz w:val="22"/>
          <w:szCs w:val="22"/>
        </w:rPr>
        <w:t xml:space="preserve"> independent </w:t>
      </w:r>
      <w:r w:rsidR="00083F19">
        <w:rPr>
          <w:rFonts w:ascii="Calibri" w:hAnsi="Calibri"/>
          <w:sz w:val="22"/>
          <w:szCs w:val="22"/>
        </w:rPr>
        <w:t xml:space="preserve">evaluators, </w:t>
      </w:r>
      <w:r>
        <w:rPr>
          <w:rFonts w:ascii="Calibri" w:hAnsi="Calibri"/>
          <w:sz w:val="22"/>
          <w:szCs w:val="22"/>
        </w:rPr>
        <w:t xml:space="preserve">to establish evaluation-related needs and sound out/fine tune </w:t>
      </w:r>
      <w:r w:rsidR="00CD6939">
        <w:rPr>
          <w:rFonts w:ascii="Calibri" w:hAnsi="Calibri"/>
          <w:sz w:val="22"/>
          <w:szCs w:val="22"/>
        </w:rPr>
        <w:t xml:space="preserve">the concept and </w:t>
      </w:r>
      <w:r>
        <w:rPr>
          <w:rFonts w:ascii="Calibri" w:hAnsi="Calibri"/>
          <w:sz w:val="22"/>
          <w:szCs w:val="22"/>
        </w:rPr>
        <w:t xml:space="preserve">approach outlined above. </w:t>
      </w:r>
    </w:p>
    <w:p w:rsidR="0046423C" w:rsidRDefault="0046423C" w:rsidP="002E6607">
      <w:pPr>
        <w:jc w:val="both"/>
        <w:rPr>
          <w:rFonts w:ascii="Calibri" w:hAnsi="Calibri"/>
          <w:sz w:val="22"/>
          <w:szCs w:val="22"/>
        </w:rPr>
      </w:pPr>
    </w:p>
    <w:p w:rsidR="0046423C" w:rsidRDefault="00732A34" w:rsidP="002E6607">
      <w:pPr>
        <w:jc w:val="both"/>
        <w:rPr>
          <w:rFonts w:ascii="Calibri" w:hAnsi="Calibri"/>
          <w:sz w:val="22"/>
          <w:szCs w:val="22"/>
        </w:rPr>
      </w:pPr>
      <w:r>
        <w:rPr>
          <w:rFonts w:ascii="Calibri" w:hAnsi="Calibri"/>
          <w:sz w:val="22"/>
          <w:szCs w:val="22"/>
        </w:rPr>
        <w:t>There</w:t>
      </w:r>
      <w:r w:rsidR="002E6607">
        <w:rPr>
          <w:rFonts w:ascii="Calibri" w:hAnsi="Calibri"/>
          <w:sz w:val="22"/>
          <w:szCs w:val="22"/>
        </w:rPr>
        <w:t xml:space="preserve"> is </w:t>
      </w:r>
      <w:r>
        <w:rPr>
          <w:rFonts w:ascii="Calibri" w:hAnsi="Calibri"/>
          <w:sz w:val="22"/>
          <w:szCs w:val="22"/>
        </w:rPr>
        <w:t>widespread support for the initiative and, in particular, for facilitated knowledge-sharing within and between agencies on evaluation</w:t>
      </w:r>
      <w:r w:rsidR="00083F19">
        <w:rPr>
          <w:rFonts w:ascii="Calibri" w:hAnsi="Calibri"/>
          <w:sz w:val="22"/>
          <w:szCs w:val="22"/>
        </w:rPr>
        <w:t xml:space="preserve"> capacities and systems</w:t>
      </w:r>
      <w:r>
        <w:rPr>
          <w:rFonts w:ascii="Calibri" w:hAnsi="Calibri"/>
          <w:sz w:val="22"/>
          <w:szCs w:val="22"/>
        </w:rPr>
        <w:t>, which is perceived to be lacking.</w:t>
      </w:r>
      <w:r w:rsidR="002E6607">
        <w:rPr>
          <w:rFonts w:ascii="Calibri" w:hAnsi="Calibri"/>
          <w:sz w:val="22"/>
          <w:szCs w:val="22"/>
        </w:rPr>
        <w:t xml:space="preserve"> Already, DEC, WFP, Oxfam</w:t>
      </w:r>
      <w:r w:rsidR="00F66A16">
        <w:rPr>
          <w:rFonts w:ascii="Calibri" w:hAnsi="Calibri"/>
          <w:sz w:val="22"/>
          <w:szCs w:val="22"/>
        </w:rPr>
        <w:t xml:space="preserve"> </w:t>
      </w:r>
      <w:smartTag w:uri="urn:schemas-microsoft-com:office:smarttags" w:element="country-region">
        <w:smartTag w:uri="urn:schemas-microsoft-com:office:smarttags" w:element="place">
          <w:r w:rsidR="00F66A16">
            <w:rPr>
              <w:rFonts w:ascii="Calibri" w:hAnsi="Calibri"/>
              <w:sz w:val="22"/>
              <w:szCs w:val="22"/>
            </w:rPr>
            <w:t>UK</w:t>
          </w:r>
        </w:smartTag>
      </w:smartTag>
      <w:r w:rsidR="002E6607">
        <w:rPr>
          <w:rFonts w:ascii="Calibri" w:hAnsi="Calibri"/>
          <w:sz w:val="22"/>
          <w:szCs w:val="22"/>
        </w:rPr>
        <w:t>, BRC</w:t>
      </w:r>
      <w:r w:rsidR="00BF3E25">
        <w:rPr>
          <w:rFonts w:ascii="Calibri" w:hAnsi="Calibri"/>
          <w:sz w:val="22"/>
          <w:szCs w:val="22"/>
        </w:rPr>
        <w:t>S</w:t>
      </w:r>
      <w:r w:rsidR="002E6607">
        <w:rPr>
          <w:rFonts w:ascii="Calibri" w:hAnsi="Calibri"/>
          <w:sz w:val="22"/>
          <w:szCs w:val="22"/>
        </w:rPr>
        <w:t xml:space="preserve">, ECHO and DFID have expressed an interest in participating in workshops. </w:t>
      </w:r>
    </w:p>
    <w:p w:rsidR="0046423C" w:rsidRDefault="0046423C" w:rsidP="002E6607">
      <w:pPr>
        <w:jc w:val="both"/>
        <w:rPr>
          <w:rFonts w:ascii="Calibri" w:hAnsi="Calibri"/>
          <w:sz w:val="22"/>
          <w:szCs w:val="22"/>
        </w:rPr>
      </w:pPr>
    </w:p>
    <w:p w:rsidR="00083F19" w:rsidRDefault="00083F19" w:rsidP="002E6607">
      <w:pPr>
        <w:jc w:val="both"/>
        <w:rPr>
          <w:rFonts w:ascii="Calibri" w:hAnsi="Calibri"/>
          <w:sz w:val="22"/>
          <w:szCs w:val="22"/>
        </w:rPr>
      </w:pPr>
      <w:r>
        <w:rPr>
          <w:rFonts w:ascii="Calibri" w:hAnsi="Calibri"/>
          <w:sz w:val="22"/>
          <w:szCs w:val="22"/>
        </w:rPr>
        <w:t xml:space="preserve">The literature review and development of the organisational evaluation capacity self-assessment tool have begun and are </w:t>
      </w:r>
      <w:r w:rsidR="002E6607">
        <w:rPr>
          <w:rFonts w:ascii="Calibri" w:hAnsi="Calibri"/>
          <w:sz w:val="22"/>
          <w:szCs w:val="22"/>
        </w:rPr>
        <w:t xml:space="preserve">currently </w:t>
      </w:r>
      <w:r>
        <w:rPr>
          <w:rFonts w:ascii="Calibri" w:hAnsi="Calibri"/>
          <w:sz w:val="22"/>
          <w:szCs w:val="22"/>
        </w:rPr>
        <w:t>ongoing.</w:t>
      </w:r>
    </w:p>
    <w:p w:rsidR="00CD658E" w:rsidRDefault="00CD658E" w:rsidP="002E6607">
      <w:pPr>
        <w:jc w:val="both"/>
        <w:rPr>
          <w:rFonts w:ascii="Calibri" w:hAnsi="Calibri"/>
          <w:sz w:val="22"/>
          <w:szCs w:val="22"/>
        </w:rPr>
      </w:pPr>
    </w:p>
    <w:p w:rsidR="00CD658E" w:rsidRPr="00CD658E" w:rsidRDefault="00CD658E" w:rsidP="000D03A1">
      <w:pPr>
        <w:pStyle w:val="Heading2"/>
      </w:pPr>
      <w:r w:rsidRPr="00CD658E">
        <w:t>References:</w:t>
      </w:r>
    </w:p>
    <w:p w:rsidR="00833DBB" w:rsidRDefault="00833DBB" w:rsidP="002E6607">
      <w:pPr>
        <w:jc w:val="both"/>
        <w:rPr>
          <w:rFonts w:ascii="Calibri" w:hAnsi="Calibri" w:cs="Arial"/>
          <w:sz w:val="22"/>
          <w:szCs w:val="22"/>
        </w:rPr>
      </w:pPr>
      <w:r w:rsidRPr="0004104B">
        <w:rPr>
          <w:rFonts w:ascii="Calibri" w:hAnsi="Calibri" w:cs="Arial"/>
          <w:sz w:val="22"/>
          <w:szCs w:val="22"/>
        </w:rPr>
        <w:t>Baizerma</w:t>
      </w:r>
      <w:r>
        <w:rPr>
          <w:rFonts w:ascii="Calibri" w:hAnsi="Calibri" w:cs="Arial"/>
          <w:sz w:val="22"/>
          <w:szCs w:val="22"/>
        </w:rPr>
        <w:t xml:space="preserve">n, </w:t>
      </w:r>
      <w:smartTag w:uri="urn:schemas-microsoft-com:office:smarttags" w:element="City">
        <w:r>
          <w:rPr>
            <w:rFonts w:ascii="Calibri" w:hAnsi="Calibri" w:cs="Arial"/>
            <w:sz w:val="22"/>
            <w:szCs w:val="22"/>
          </w:rPr>
          <w:t>Compton</w:t>
        </w:r>
      </w:smartTag>
      <w:r>
        <w:rPr>
          <w:rFonts w:ascii="Calibri" w:hAnsi="Calibri" w:cs="Arial"/>
          <w:sz w:val="22"/>
          <w:szCs w:val="22"/>
        </w:rPr>
        <w:t xml:space="preserve"> and Stockdill (2005) “</w:t>
      </w:r>
      <w:smartTag w:uri="urn:schemas-microsoft-com:office:smarttags" w:element="place">
        <w:smartTag w:uri="urn:schemas-microsoft-com:office:smarttags" w:element="PlaceName">
          <w:r>
            <w:rPr>
              <w:rFonts w:ascii="Calibri" w:hAnsi="Calibri" w:cs="Arial"/>
              <w:sz w:val="22"/>
              <w:szCs w:val="22"/>
            </w:rPr>
            <w:t>Capacity</w:t>
          </w:r>
        </w:smartTag>
        <w:r>
          <w:rPr>
            <w:rFonts w:ascii="Calibri" w:hAnsi="Calibri" w:cs="Arial"/>
            <w:sz w:val="22"/>
            <w:szCs w:val="22"/>
          </w:rPr>
          <w:t xml:space="preserve"> </w:t>
        </w:r>
        <w:smartTag w:uri="urn:schemas-microsoft-com:office:smarttags" w:element="PlaceType">
          <w:r>
            <w:rPr>
              <w:rFonts w:ascii="Calibri" w:hAnsi="Calibri" w:cs="Arial"/>
              <w:sz w:val="22"/>
              <w:szCs w:val="22"/>
            </w:rPr>
            <w:t>Building</w:t>
          </w:r>
        </w:smartTag>
      </w:smartTag>
      <w:r>
        <w:rPr>
          <w:rFonts w:ascii="Calibri" w:hAnsi="Calibri" w:cs="Arial"/>
          <w:sz w:val="22"/>
          <w:szCs w:val="22"/>
        </w:rPr>
        <w:t xml:space="preserve">” in Mathison, S. (eds.) (2005) </w:t>
      </w:r>
      <w:r w:rsidRPr="00CD658E">
        <w:rPr>
          <w:rFonts w:ascii="Calibri" w:hAnsi="Calibri" w:cs="Arial"/>
          <w:i/>
          <w:sz w:val="22"/>
          <w:szCs w:val="22"/>
        </w:rPr>
        <w:t>Encyclopaedia of Evaluation</w:t>
      </w:r>
      <w:r>
        <w:rPr>
          <w:rFonts w:ascii="Calibri" w:hAnsi="Calibri" w:cs="Arial"/>
          <w:sz w:val="22"/>
          <w:szCs w:val="22"/>
        </w:rPr>
        <w:t xml:space="preserve">. </w:t>
      </w:r>
      <w:smartTag w:uri="urn:schemas-microsoft-com:office:smarttags" w:element="place">
        <w:smartTag w:uri="urn:schemas-microsoft-com:office:smarttags" w:element="City">
          <w:r>
            <w:rPr>
              <w:rFonts w:ascii="Calibri" w:hAnsi="Calibri" w:cs="Arial"/>
              <w:sz w:val="22"/>
              <w:szCs w:val="22"/>
            </w:rPr>
            <w:t>Thousand Oaks</w:t>
          </w:r>
        </w:smartTag>
        <w:r>
          <w:rPr>
            <w:rFonts w:ascii="Calibri" w:hAnsi="Calibri" w:cs="Arial"/>
            <w:sz w:val="22"/>
            <w:szCs w:val="22"/>
          </w:rPr>
          <w:t xml:space="preserve">, </w:t>
        </w:r>
        <w:smartTag w:uri="urn:schemas-microsoft-com:office:smarttags" w:element="State">
          <w:r>
            <w:rPr>
              <w:rFonts w:ascii="Calibri" w:hAnsi="Calibri" w:cs="Arial"/>
              <w:sz w:val="22"/>
              <w:szCs w:val="22"/>
            </w:rPr>
            <w:t>CA</w:t>
          </w:r>
        </w:smartTag>
      </w:smartTag>
      <w:r>
        <w:rPr>
          <w:rFonts w:ascii="Calibri" w:hAnsi="Calibri" w:cs="Arial"/>
          <w:sz w:val="22"/>
          <w:szCs w:val="22"/>
        </w:rPr>
        <w:t xml:space="preserve">: Sage.  </w:t>
      </w:r>
    </w:p>
    <w:p w:rsidR="00833DBB" w:rsidRDefault="00833DBB" w:rsidP="002E6607">
      <w:pPr>
        <w:jc w:val="both"/>
        <w:rPr>
          <w:rFonts w:ascii="Calibri" w:hAnsi="Calibri"/>
          <w:sz w:val="22"/>
          <w:szCs w:val="22"/>
        </w:rPr>
      </w:pPr>
    </w:p>
    <w:p w:rsidR="00833DBB" w:rsidRDefault="00833DBB" w:rsidP="002E6607">
      <w:pPr>
        <w:jc w:val="both"/>
        <w:rPr>
          <w:rFonts w:ascii="Calibri" w:hAnsi="Calibri" w:cs="Arial"/>
          <w:sz w:val="22"/>
          <w:szCs w:val="22"/>
        </w:rPr>
      </w:pPr>
      <w:r w:rsidRPr="0004104B">
        <w:rPr>
          <w:rFonts w:ascii="Calibri" w:hAnsi="Calibri" w:cs="Arial"/>
          <w:sz w:val="22"/>
          <w:szCs w:val="22"/>
        </w:rPr>
        <w:t>Baker</w:t>
      </w:r>
      <w:r>
        <w:rPr>
          <w:rFonts w:ascii="Calibri" w:hAnsi="Calibri" w:cs="Arial"/>
          <w:sz w:val="22"/>
          <w:szCs w:val="22"/>
        </w:rPr>
        <w:t xml:space="preserve">, A. </w:t>
      </w:r>
      <w:r w:rsidRPr="0004104B">
        <w:rPr>
          <w:rFonts w:ascii="Calibri" w:hAnsi="Calibri" w:cs="Arial"/>
          <w:sz w:val="22"/>
          <w:szCs w:val="22"/>
        </w:rPr>
        <w:t xml:space="preserve"> and </w:t>
      </w:r>
      <w:r>
        <w:rPr>
          <w:rFonts w:ascii="Calibri" w:hAnsi="Calibri" w:cs="Arial"/>
          <w:sz w:val="22"/>
          <w:szCs w:val="22"/>
        </w:rPr>
        <w:t xml:space="preserve">B. </w:t>
      </w:r>
      <w:r w:rsidRPr="0004104B">
        <w:rPr>
          <w:rFonts w:ascii="Calibri" w:hAnsi="Calibri" w:cs="Arial"/>
          <w:sz w:val="22"/>
          <w:szCs w:val="22"/>
        </w:rPr>
        <w:t>Bruner</w:t>
      </w:r>
      <w:r>
        <w:rPr>
          <w:rFonts w:ascii="Calibri" w:hAnsi="Calibri" w:cs="Arial"/>
          <w:sz w:val="22"/>
          <w:szCs w:val="22"/>
        </w:rPr>
        <w:t xml:space="preserve"> with K. Sabo (2006) </w:t>
      </w:r>
      <w:r w:rsidRPr="00CD658E">
        <w:rPr>
          <w:rFonts w:ascii="Calibri" w:hAnsi="Calibri" w:cs="Arial"/>
          <w:i/>
          <w:sz w:val="22"/>
          <w:szCs w:val="22"/>
        </w:rPr>
        <w:t>Evaluation Capacity and Evaluative Thinking in Organisations</w:t>
      </w:r>
      <w:r>
        <w:rPr>
          <w:rFonts w:ascii="Calibri" w:hAnsi="Calibri" w:cs="Arial"/>
          <w:sz w:val="22"/>
          <w:szCs w:val="22"/>
        </w:rPr>
        <w:t xml:space="preserve">. </w:t>
      </w:r>
      <w:smartTag w:uri="urn:schemas-microsoft-com:office:smarttags" w:element="place">
        <w:smartTag w:uri="urn:schemas-microsoft-com:office:smarttags" w:element="City">
          <w:r>
            <w:rPr>
              <w:rFonts w:ascii="Calibri" w:hAnsi="Calibri" w:cs="Arial"/>
              <w:sz w:val="22"/>
              <w:szCs w:val="22"/>
            </w:rPr>
            <w:t>Cambridge</w:t>
          </w:r>
        </w:smartTag>
        <w:r>
          <w:rPr>
            <w:rFonts w:ascii="Calibri" w:hAnsi="Calibri" w:cs="Arial"/>
            <w:sz w:val="22"/>
            <w:szCs w:val="22"/>
          </w:rPr>
          <w:t xml:space="preserve">, </w:t>
        </w:r>
        <w:smartTag w:uri="urn:schemas-microsoft-com:office:smarttags" w:element="State">
          <w:r>
            <w:rPr>
              <w:rFonts w:ascii="Calibri" w:hAnsi="Calibri" w:cs="Arial"/>
              <w:sz w:val="22"/>
              <w:szCs w:val="22"/>
            </w:rPr>
            <w:t>MA</w:t>
          </w:r>
        </w:smartTag>
      </w:smartTag>
      <w:r>
        <w:rPr>
          <w:rFonts w:ascii="Calibri" w:hAnsi="Calibri" w:cs="Arial"/>
          <w:sz w:val="22"/>
          <w:szCs w:val="22"/>
        </w:rPr>
        <w:t xml:space="preserve">. </w:t>
      </w:r>
    </w:p>
    <w:p w:rsidR="00833DBB" w:rsidRDefault="00833DBB" w:rsidP="002E6607">
      <w:pPr>
        <w:jc w:val="both"/>
        <w:rPr>
          <w:rFonts w:ascii="Calibri" w:hAnsi="Calibri" w:cs="Arial"/>
          <w:sz w:val="22"/>
          <w:szCs w:val="22"/>
        </w:rPr>
      </w:pPr>
    </w:p>
    <w:p w:rsidR="00833DBB" w:rsidRDefault="00833DBB" w:rsidP="00F66A16">
      <w:pPr>
        <w:jc w:val="both"/>
        <w:rPr>
          <w:rFonts w:ascii="Calibri" w:hAnsi="Calibri" w:cs="Arial"/>
          <w:bCs/>
          <w:sz w:val="22"/>
          <w:szCs w:val="22"/>
        </w:rPr>
      </w:pPr>
      <w:r w:rsidRPr="00F66A16">
        <w:rPr>
          <w:rFonts w:ascii="Calibri" w:hAnsi="Calibri" w:cs="Arial"/>
          <w:bCs/>
          <w:sz w:val="22"/>
          <w:szCs w:val="22"/>
        </w:rPr>
        <w:t xml:space="preserve">Beck, T. (2001) “Summary of Findings and Assessment of Non-Kosovo Evaluation reports” in </w:t>
      </w:r>
      <w:r w:rsidRPr="00F66A16">
        <w:rPr>
          <w:rFonts w:ascii="Calibri" w:hAnsi="Calibri" w:cs="Arial"/>
          <w:bCs/>
          <w:i/>
          <w:sz w:val="22"/>
          <w:szCs w:val="22"/>
        </w:rPr>
        <w:t>ALNAP Annual Review: Learning from Evaluation</w:t>
      </w:r>
      <w:r w:rsidRPr="00F66A16">
        <w:rPr>
          <w:rFonts w:ascii="Calibri" w:hAnsi="Calibri" w:cs="Arial"/>
          <w:bCs/>
          <w:sz w:val="22"/>
          <w:szCs w:val="22"/>
        </w:rPr>
        <w:t xml:space="preserve">. </w:t>
      </w:r>
      <w:smartTag w:uri="urn:schemas-microsoft-com:office:smarttags" w:element="place">
        <w:smartTag w:uri="urn:schemas-microsoft-com:office:smarttags" w:element="City">
          <w:r w:rsidRPr="00F66A16">
            <w:rPr>
              <w:rFonts w:ascii="Calibri" w:hAnsi="Calibri" w:cs="Arial"/>
              <w:bCs/>
              <w:sz w:val="22"/>
              <w:szCs w:val="22"/>
            </w:rPr>
            <w:t>London</w:t>
          </w:r>
        </w:smartTag>
      </w:smartTag>
      <w:r w:rsidRPr="00F66A16">
        <w:rPr>
          <w:rFonts w:ascii="Calibri" w:hAnsi="Calibri" w:cs="Arial"/>
          <w:bCs/>
          <w:sz w:val="22"/>
          <w:szCs w:val="22"/>
        </w:rPr>
        <w:t>: ODI.</w:t>
      </w:r>
    </w:p>
    <w:p w:rsidR="00833DBB" w:rsidRDefault="00833DBB" w:rsidP="00F66A16">
      <w:pPr>
        <w:jc w:val="both"/>
        <w:rPr>
          <w:rFonts w:ascii="Calibri" w:hAnsi="Calibri" w:cs="Arial"/>
          <w:bCs/>
          <w:sz w:val="22"/>
          <w:szCs w:val="22"/>
        </w:rPr>
      </w:pPr>
    </w:p>
    <w:p w:rsidR="00833DBB" w:rsidRDefault="00833DBB" w:rsidP="00F66A16">
      <w:pPr>
        <w:jc w:val="both"/>
        <w:rPr>
          <w:rFonts w:ascii="Calibri" w:hAnsi="Calibri" w:cs="Arial"/>
          <w:bCs/>
          <w:sz w:val="22"/>
          <w:szCs w:val="22"/>
        </w:rPr>
      </w:pPr>
      <w:r w:rsidRPr="00F66A16">
        <w:rPr>
          <w:rFonts w:ascii="Calibri" w:hAnsi="Calibri" w:cs="Arial"/>
          <w:bCs/>
          <w:sz w:val="22"/>
          <w:szCs w:val="22"/>
        </w:rPr>
        <w:t xml:space="preserve">Beck, T. (2002) “Meta-evaluation” in </w:t>
      </w:r>
      <w:r w:rsidRPr="00F66A16">
        <w:rPr>
          <w:rFonts w:ascii="Calibri" w:hAnsi="Calibri" w:cs="Arial"/>
          <w:bCs/>
          <w:i/>
          <w:sz w:val="22"/>
          <w:szCs w:val="22"/>
        </w:rPr>
        <w:t xml:space="preserve">ALNAP Annual Review: Improving Performance through Improved </w:t>
      </w:r>
      <w:r w:rsidR="009F01A0" w:rsidRPr="00F66A16">
        <w:rPr>
          <w:rFonts w:ascii="Calibri" w:hAnsi="Calibri" w:cs="Arial"/>
          <w:bCs/>
          <w:i/>
          <w:sz w:val="22"/>
          <w:szCs w:val="22"/>
        </w:rPr>
        <w:t>Learning.</w:t>
      </w:r>
      <w:r w:rsidR="009F01A0" w:rsidRPr="00F66A16">
        <w:rPr>
          <w:rFonts w:ascii="Calibri" w:hAnsi="Calibri" w:cs="Arial"/>
          <w:bCs/>
          <w:sz w:val="22"/>
          <w:szCs w:val="22"/>
        </w:rPr>
        <w:t xml:space="preserve"> London</w:t>
      </w:r>
      <w:r w:rsidRPr="00F66A16">
        <w:rPr>
          <w:rFonts w:ascii="Calibri" w:hAnsi="Calibri" w:cs="Arial"/>
          <w:bCs/>
          <w:sz w:val="22"/>
          <w:szCs w:val="22"/>
        </w:rPr>
        <w:t>: ODI</w:t>
      </w:r>
    </w:p>
    <w:p w:rsidR="00833DBB" w:rsidRDefault="00833DBB" w:rsidP="00F66A16">
      <w:pPr>
        <w:jc w:val="both"/>
        <w:rPr>
          <w:rFonts w:ascii="Calibri" w:hAnsi="Calibri" w:cs="Arial"/>
          <w:bCs/>
          <w:sz w:val="22"/>
          <w:szCs w:val="22"/>
        </w:rPr>
      </w:pPr>
    </w:p>
    <w:p w:rsidR="00833DBB" w:rsidRDefault="00833DBB" w:rsidP="00F66A16">
      <w:pPr>
        <w:jc w:val="both"/>
        <w:rPr>
          <w:rFonts w:ascii="Calibri" w:hAnsi="Calibri" w:cs="Arial"/>
          <w:bCs/>
          <w:sz w:val="22"/>
          <w:szCs w:val="22"/>
        </w:rPr>
      </w:pPr>
      <w:r w:rsidRPr="00F66A16">
        <w:rPr>
          <w:rFonts w:ascii="Calibri" w:hAnsi="Calibri" w:cs="Arial"/>
          <w:bCs/>
          <w:sz w:val="22"/>
          <w:szCs w:val="22"/>
        </w:rPr>
        <w:t xml:space="preserve">Beck, T. (2003) “Meta-Evaluation” in </w:t>
      </w:r>
      <w:r w:rsidRPr="00F66A16">
        <w:rPr>
          <w:rFonts w:ascii="Calibri" w:hAnsi="Calibri" w:cs="Arial"/>
          <w:bCs/>
          <w:i/>
          <w:sz w:val="22"/>
          <w:szCs w:val="22"/>
        </w:rPr>
        <w:t>ALNAP Annual Review: Improving Monitoring to Enhance Accountability and Learning</w:t>
      </w:r>
      <w:r w:rsidRPr="00F66A16">
        <w:rPr>
          <w:rFonts w:ascii="Calibri" w:hAnsi="Calibri" w:cs="Arial"/>
          <w:bCs/>
          <w:sz w:val="22"/>
          <w:szCs w:val="22"/>
        </w:rPr>
        <w:t xml:space="preserve">. </w:t>
      </w:r>
      <w:smartTag w:uri="urn:schemas-microsoft-com:office:smarttags" w:element="place">
        <w:smartTag w:uri="urn:schemas-microsoft-com:office:smarttags" w:element="City">
          <w:r w:rsidRPr="00F66A16">
            <w:rPr>
              <w:rFonts w:ascii="Calibri" w:hAnsi="Calibri" w:cs="Arial"/>
              <w:bCs/>
              <w:sz w:val="22"/>
              <w:szCs w:val="22"/>
            </w:rPr>
            <w:t>London</w:t>
          </w:r>
        </w:smartTag>
      </w:smartTag>
      <w:r w:rsidRPr="00F66A16">
        <w:rPr>
          <w:rFonts w:ascii="Calibri" w:hAnsi="Calibri" w:cs="Arial"/>
          <w:bCs/>
          <w:sz w:val="22"/>
          <w:szCs w:val="22"/>
        </w:rPr>
        <w:t>: ODI</w:t>
      </w:r>
    </w:p>
    <w:p w:rsidR="00833DBB" w:rsidRDefault="00833DBB" w:rsidP="00F66A16">
      <w:pPr>
        <w:jc w:val="both"/>
        <w:rPr>
          <w:rFonts w:ascii="Calibri" w:hAnsi="Calibri" w:cs="Arial"/>
          <w:bCs/>
          <w:sz w:val="22"/>
          <w:szCs w:val="22"/>
        </w:rPr>
      </w:pPr>
    </w:p>
    <w:p w:rsidR="00833DBB" w:rsidRDefault="00833DBB" w:rsidP="00F66A16">
      <w:pPr>
        <w:jc w:val="both"/>
        <w:rPr>
          <w:rFonts w:ascii="Calibri" w:hAnsi="Calibri" w:cs="Arial"/>
          <w:bCs/>
          <w:sz w:val="22"/>
          <w:szCs w:val="22"/>
        </w:rPr>
      </w:pPr>
      <w:r w:rsidRPr="00F66A16">
        <w:rPr>
          <w:rFonts w:ascii="Calibri" w:hAnsi="Calibri" w:cs="Arial"/>
          <w:bCs/>
          <w:sz w:val="22"/>
          <w:szCs w:val="22"/>
        </w:rPr>
        <w:t xml:space="preserve">Beck, T. (2005) </w:t>
      </w:r>
      <w:r w:rsidRPr="00BF3E25">
        <w:rPr>
          <w:rFonts w:ascii="Calibri" w:hAnsi="Calibri" w:cs="Arial"/>
          <w:bCs/>
          <w:i/>
          <w:sz w:val="22"/>
          <w:szCs w:val="22"/>
        </w:rPr>
        <w:t>Evaluating Humanitarian Action Using the OECD-DAC Criteria: An ALNAP Guide for Humanitarian Agencies</w:t>
      </w:r>
      <w:r>
        <w:rPr>
          <w:rFonts w:ascii="Calibri" w:hAnsi="Calibri" w:cs="Arial"/>
          <w:bCs/>
          <w:sz w:val="22"/>
          <w:szCs w:val="22"/>
        </w:rPr>
        <w:t xml:space="preserve">. </w:t>
      </w:r>
      <w:smartTag w:uri="urn:schemas-microsoft-com:office:smarttags" w:element="place">
        <w:smartTag w:uri="urn:schemas-microsoft-com:office:smarttags" w:element="City">
          <w:r w:rsidRPr="00F66A16">
            <w:rPr>
              <w:rFonts w:ascii="Calibri" w:hAnsi="Calibri" w:cs="Arial"/>
              <w:bCs/>
              <w:sz w:val="22"/>
              <w:szCs w:val="22"/>
            </w:rPr>
            <w:t>London</w:t>
          </w:r>
        </w:smartTag>
      </w:smartTag>
      <w:r w:rsidRPr="00F66A16">
        <w:rPr>
          <w:rFonts w:ascii="Calibri" w:hAnsi="Calibri" w:cs="Arial"/>
          <w:bCs/>
          <w:sz w:val="22"/>
          <w:szCs w:val="22"/>
        </w:rPr>
        <w:t>: ODI</w:t>
      </w:r>
    </w:p>
    <w:p w:rsidR="00833DBB" w:rsidRDefault="00833DBB" w:rsidP="00F66A16">
      <w:pPr>
        <w:jc w:val="both"/>
        <w:rPr>
          <w:rFonts w:ascii="Calibri" w:hAnsi="Calibri" w:cs="Arial"/>
          <w:bCs/>
          <w:sz w:val="22"/>
          <w:szCs w:val="22"/>
        </w:rPr>
      </w:pPr>
    </w:p>
    <w:p w:rsidR="00833DBB" w:rsidRDefault="00833DBB" w:rsidP="00F66A16">
      <w:pPr>
        <w:jc w:val="both"/>
        <w:rPr>
          <w:rFonts w:ascii="Calibri" w:hAnsi="Calibri" w:cs="Arial"/>
          <w:bCs/>
          <w:i/>
          <w:sz w:val="22"/>
          <w:szCs w:val="22"/>
        </w:rPr>
      </w:pPr>
      <w:r w:rsidRPr="00F66A16">
        <w:rPr>
          <w:rFonts w:ascii="Calibri" w:hAnsi="Calibri" w:cs="Arial"/>
          <w:bCs/>
          <w:sz w:val="22"/>
          <w:szCs w:val="22"/>
        </w:rPr>
        <w:t xml:space="preserve">Beck, T. and M. Buchanan-Smith (2008) “Meta-Evaluation” in </w:t>
      </w:r>
      <w:r w:rsidRPr="00F66A16">
        <w:rPr>
          <w:rFonts w:ascii="Calibri" w:hAnsi="Calibri" w:cs="Arial"/>
          <w:bCs/>
          <w:i/>
          <w:sz w:val="22"/>
          <w:szCs w:val="22"/>
        </w:rPr>
        <w:t>ALNAP 7</w:t>
      </w:r>
      <w:r w:rsidRPr="00F66A16">
        <w:rPr>
          <w:rFonts w:ascii="Calibri" w:hAnsi="Calibri" w:cs="Arial"/>
          <w:bCs/>
          <w:i/>
          <w:sz w:val="22"/>
          <w:szCs w:val="22"/>
          <w:vertAlign w:val="superscript"/>
        </w:rPr>
        <w:t>th</w:t>
      </w:r>
      <w:r w:rsidRPr="00F66A16">
        <w:rPr>
          <w:rFonts w:ascii="Calibri" w:hAnsi="Calibri" w:cs="Arial"/>
          <w:bCs/>
          <w:i/>
          <w:sz w:val="22"/>
          <w:szCs w:val="22"/>
        </w:rPr>
        <w:t xml:space="preserve"> Review of Humanitarian Action </w:t>
      </w:r>
    </w:p>
    <w:p w:rsidR="00833DBB" w:rsidRDefault="00833DBB" w:rsidP="00F66A16">
      <w:pPr>
        <w:jc w:val="both"/>
        <w:rPr>
          <w:rFonts w:ascii="Calibri" w:hAnsi="Calibri" w:cs="Arial"/>
          <w:bCs/>
          <w:i/>
          <w:sz w:val="22"/>
          <w:szCs w:val="22"/>
        </w:rPr>
      </w:pPr>
    </w:p>
    <w:p w:rsidR="00833DBB" w:rsidRDefault="00833DBB" w:rsidP="00F66A16">
      <w:pPr>
        <w:jc w:val="both"/>
        <w:rPr>
          <w:rFonts w:ascii="Calibri" w:hAnsi="Calibri" w:cs="Arial"/>
          <w:bCs/>
          <w:sz w:val="22"/>
          <w:szCs w:val="22"/>
        </w:rPr>
      </w:pPr>
      <w:r w:rsidRPr="00F66A16">
        <w:rPr>
          <w:rFonts w:ascii="Calibri" w:hAnsi="Calibri" w:cs="Arial"/>
          <w:bCs/>
          <w:sz w:val="22"/>
          <w:szCs w:val="22"/>
        </w:rPr>
        <w:t xml:space="preserve">Beck, T. with P. Wiles and J. Lakeman (2005) “Meta-Evaluation” in </w:t>
      </w:r>
      <w:r w:rsidRPr="00F66A16">
        <w:rPr>
          <w:rFonts w:ascii="Calibri" w:hAnsi="Calibri" w:cs="Arial"/>
          <w:bCs/>
          <w:i/>
          <w:sz w:val="22"/>
          <w:szCs w:val="22"/>
        </w:rPr>
        <w:t xml:space="preserve">ALNAP Review of Humanitarian Action in 2004: </w:t>
      </w:r>
      <w:smartTag w:uri="urn:schemas-microsoft-com:office:smarttags" w:element="place">
        <w:smartTag w:uri="urn:schemas-microsoft-com:office:smarttags" w:element="PlaceName">
          <w:r w:rsidRPr="00F66A16">
            <w:rPr>
              <w:rFonts w:ascii="Calibri" w:hAnsi="Calibri" w:cs="Arial"/>
              <w:bCs/>
              <w:i/>
              <w:sz w:val="22"/>
              <w:szCs w:val="22"/>
            </w:rPr>
            <w:t>Capacity</w:t>
          </w:r>
        </w:smartTag>
        <w:r w:rsidRPr="00F66A16">
          <w:rPr>
            <w:rFonts w:ascii="Calibri" w:hAnsi="Calibri" w:cs="Arial"/>
            <w:bCs/>
            <w:i/>
            <w:sz w:val="22"/>
            <w:szCs w:val="22"/>
          </w:rPr>
          <w:t xml:space="preserve"> </w:t>
        </w:r>
        <w:smartTag w:uri="urn:schemas-microsoft-com:office:smarttags" w:element="PlaceType">
          <w:r w:rsidRPr="00F66A16">
            <w:rPr>
              <w:rFonts w:ascii="Calibri" w:hAnsi="Calibri" w:cs="Arial"/>
              <w:bCs/>
              <w:i/>
              <w:sz w:val="22"/>
              <w:szCs w:val="22"/>
            </w:rPr>
            <w:t>Building</w:t>
          </w:r>
        </w:smartTag>
      </w:smartTag>
      <w:r w:rsidRPr="00F66A16">
        <w:rPr>
          <w:rFonts w:ascii="Calibri" w:hAnsi="Calibri" w:cs="Arial"/>
          <w:bCs/>
          <w:sz w:val="22"/>
          <w:szCs w:val="22"/>
        </w:rPr>
        <w:t xml:space="preserve">. </w:t>
      </w:r>
      <w:smartTag w:uri="urn:schemas-microsoft-com:office:smarttags" w:element="place">
        <w:smartTag w:uri="urn:schemas-microsoft-com:office:smarttags" w:element="City">
          <w:r w:rsidRPr="00F66A16">
            <w:rPr>
              <w:rFonts w:ascii="Calibri" w:hAnsi="Calibri" w:cs="Arial"/>
              <w:bCs/>
              <w:sz w:val="22"/>
              <w:szCs w:val="22"/>
            </w:rPr>
            <w:t>London</w:t>
          </w:r>
        </w:smartTag>
      </w:smartTag>
      <w:r w:rsidRPr="00F66A16">
        <w:rPr>
          <w:rFonts w:ascii="Calibri" w:hAnsi="Calibri" w:cs="Arial"/>
          <w:bCs/>
          <w:sz w:val="22"/>
          <w:szCs w:val="22"/>
        </w:rPr>
        <w:t>: ODI.</w:t>
      </w:r>
    </w:p>
    <w:p w:rsidR="00BF3E25" w:rsidRDefault="00BF3E25" w:rsidP="00F66A16">
      <w:pPr>
        <w:jc w:val="both"/>
        <w:rPr>
          <w:rFonts w:ascii="Calibri" w:hAnsi="Calibri" w:cs="Arial"/>
          <w:sz w:val="22"/>
          <w:szCs w:val="22"/>
        </w:rPr>
      </w:pPr>
    </w:p>
    <w:p w:rsidR="00833DBB" w:rsidRDefault="009F01A0" w:rsidP="00F66A16">
      <w:pPr>
        <w:jc w:val="both"/>
        <w:rPr>
          <w:rFonts w:ascii="Calibri" w:hAnsi="Calibri" w:cs="Arial"/>
          <w:sz w:val="22"/>
          <w:szCs w:val="22"/>
        </w:rPr>
      </w:pPr>
      <w:r>
        <w:rPr>
          <w:rFonts w:ascii="Calibri" w:hAnsi="Calibri" w:cs="Arial"/>
          <w:sz w:val="22"/>
          <w:szCs w:val="22"/>
        </w:rPr>
        <w:t xml:space="preserve">Hallam, A. (1998) </w:t>
      </w:r>
      <w:r w:rsidRPr="00F66A16">
        <w:rPr>
          <w:rFonts w:ascii="Calibri" w:hAnsi="Calibri" w:cs="Arial"/>
          <w:i/>
          <w:sz w:val="22"/>
          <w:szCs w:val="22"/>
        </w:rPr>
        <w:t>Evaluating Humanitarian Assistance Programmes in Complex Emergencies</w:t>
      </w:r>
      <w:r w:rsidRPr="00F66A16">
        <w:rPr>
          <w:rFonts w:ascii="Calibri" w:hAnsi="Calibri" w:cs="Arial"/>
          <w:sz w:val="22"/>
          <w:szCs w:val="22"/>
        </w:rPr>
        <w:t xml:space="preserve">. </w:t>
      </w:r>
      <w:r w:rsidR="00833DBB" w:rsidRPr="00F66A16">
        <w:rPr>
          <w:rFonts w:ascii="Calibri" w:hAnsi="Calibri" w:cs="Arial"/>
          <w:sz w:val="22"/>
          <w:szCs w:val="22"/>
        </w:rPr>
        <w:t>Relief and Rehabilitation Network, Good Practice Review 7.</w:t>
      </w:r>
      <w:r w:rsidR="00833DBB">
        <w:rPr>
          <w:rFonts w:ascii="Calibri" w:hAnsi="Calibri" w:cs="Arial"/>
          <w:sz w:val="22"/>
          <w:szCs w:val="22"/>
        </w:rPr>
        <w:t xml:space="preserve"> </w:t>
      </w:r>
      <w:smartTag w:uri="urn:schemas-microsoft-com:office:smarttags" w:element="place">
        <w:smartTag w:uri="urn:schemas-microsoft-com:office:smarttags" w:element="City">
          <w:r w:rsidR="00833DBB" w:rsidRPr="00F66A16">
            <w:rPr>
              <w:rFonts w:ascii="Calibri" w:hAnsi="Calibri" w:cs="Arial"/>
              <w:sz w:val="22"/>
              <w:szCs w:val="22"/>
            </w:rPr>
            <w:t>London</w:t>
          </w:r>
        </w:smartTag>
      </w:smartTag>
      <w:r w:rsidR="00833DBB" w:rsidRPr="00F66A16">
        <w:rPr>
          <w:rFonts w:ascii="Calibri" w:hAnsi="Calibri" w:cs="Arial"/>
          <w:sz w:val="22"/>
          <w:szCs w:val="22"/>
        </w:rPr>
        <w:t>: ODI</w:t>
      </w:r>
    </w:p>
    <w:p w:rsidR="00833DBB" w:rsidRPr="00F66A16" w:rsidRDefault="00833DBB" w:rsidP="00F66A16">
      <w:pPr>
        <w:jc w:val="both"/>
        <w:rPr>
          <w:rFonts w:ascii="Calibri" w:hAnsi="Calibri" w:cs="Arial"/>
          <w:sz w:val="22"/>
          <w:szCs w:val="22"/>
        </w:rPr>
      </w:pPr>
    </w:p>
    <w:p w:rsidR="00833DBB" w:rsidRDefault="00833DBB" w:rsidP="002E6607">
      <w:pPr>
        <w:jc w:val="both"/>
        <w:rPr>
          <w:rFonts w:ascii="Calibri" w:hAnsi="Calibri" w:cs="Arial"/>
          <w:sz w:val="22"/>
          <w:szCs w:val="22"/>
        </w:rPr>
      </w:pPr>
      <w:r>
        <w:rPr>
          <w:rFonts w:ascii="Calibri" w:hAnsi="Calibri" w:cs="Arial"/>
          <w:sz w:val="22"/>
          <w:szCs w:val="22"/>
        </w:rPr>
        <w:t xml:space="preserve">Heider, C. (2009) </w:t>
      </w:r>
      <w:r w:rsidRPr="00BA1059">
        <w:rPr>
          <w:rFonts w:ascii="Calibri" w:hAnsi="Calibri" w:cs="Arial"/>
          <w:i/>
          <w:sz w:val="22"/>
          <w:szCs w:val="22"/>
        </w:rPr>
        <w:t>Developing Evaluation Capacities</w:t>
      </w:r>
      <w:r>
        <w:rPr>
          <w:rFonts w:ascii="Calibri" w:hAnsi="Calibri" w:cs="Arial"/>
          <w:i/>
          <w:sz w:val="22"/>
          <w:szCs w:val="22"/>
        </w:rPr>
        <w:t>:</w:t>
      </w:r>
      <w:r w:rsidRPr="00BA1059">
        <w:rPr>
          <w:rFonts w:ascii="Calibri" w:hAnsi="Calibri" w:cs="Arial"/>
          <w:i/>
          <w:sz w:val="22"/>
          <w:szCs w:val="22"/>
        </w:rPr>
        <w:t xml:space="preserve"> Bringing together Good Practices from Capacity Development and Evaluation</w:t>
      </w:r>
      <w:r>
        <w:rPr>
          <w:rFonts w:ascii="Calibri" w:hAnsi="Calibri" w:cs="Arial"/>
          <w:sz w:val="22"/>
          <w:szCs w:val="22"/>
        </w:rPr>
        <w:t xml:space="preserve"> PPT presentation at </w:t>
      </w:r>
      <w:r w:rsidRPr="00BA1059">
        <w:rPr>
          <w:rFonts w:ascii="Calibri" w:hAnsi="Calibri" w:cs="Arial"/>
          <w:sz w:val="22"/>
          <w:szCs w:val="22"/>
        </w:rPr>
        <w:t>IDEAS Annual Assembly</w:t>
      </w:r>
      <w:r>
        <w:rPr>
          <w:rFonts w:ascii="Calibri" w:hAnsi="Calibri" w:cs="Arial"/>
          <w:sz w:val="22"/>
          <w:szCs w:val="22"/>
        </w:rPr>
        <w:t xml:space="preserve"> </w:t>
      </w:r>
      <w:r w:rsidRPr="00BA1059">
        <w:rPr>
          <w:rFonts w:ascii="Calibri" w:hAnsi="Calibri" w:cs="Arial"/>
          <w:sz w:val="22"/>
          <w:szCs w:val="22"/>
        </w:rPr>
        <w:t>Johannesburg, March 2009</w:t>
      </w:r>
      <w:r>
        <w:rPr>
          <w:rFonts w:ascii="Calibri" w:hAnsi="Calibri" w:cs="Arial"/>
          <w:sz w:val="22"/>
          <w:szCs w:val="22"/>
        </w:rPr>
        <w:t>.</w:t>
      </w:r>
    </w:p>
    <w:p w:rsidR="00833DBB" w:rsidRPr="00BA1059" w:rsidRDefault="00833DBB" w:rsidP="002E6607">
      <w:pPr>
        <w:jc w:val="both"/>
        <w:rPr>
          <w:rFonts w:ascii="Calibri" w:hAnsi="Calibri" w:cs="Arial"/>
          <w:sz w:val="22"/>
          <w:szCs w:val="22"/>
        </w:rPr>
      </w:pPr>
    </w:p>
    <w:p w:rsidR="00833DBB" w:rsidRDefault="00833DBB" w:rsidP="002E6607">
      <w:pPr>
        <w:jc w:val="both"/>
        <w:rPr>
          <w:rFonts w:ascii="Calibri" w:hAnsi="Calibri" w:cs="Arial"/>
          <w:sz w:val="22"/>
          <w:szCs w:val="22"/>
        </w:rPr>
      </w:pPr>
      <w:r>
        <w:rPr>
          <w:rFonts w:ascii="Calibri" w:hAnsi="Calibri" w:cs="Arial"/>
          <w:sz w:val="22"/>
          <w:szCs w:val="22"/>
        </w:rPr>
        <w:lastRenderedPageBreak/>
        <w:t xml:space="preserve">IEG (2009) </w:t>
      </w:r>
      <w:r w:rsidRPr="00F66A16">
        <w:rPr>
          <w:rFonts w:ascii="Calibri" w:hAnsi="Calibri" w:cs="Arial"/>
          <w:i/>
          <w:sz w:val="22"/>
          <w:szCs w:val="22"/>
        </w:rPr>
        <w:t>Institutionalising Impact Evaluation within the Framework of a Monitoring and Evaluation System</w:t>
      </w:r>
      <w:r>
        <w:rPr>
          <w:rFonts w:ascii="Calibri" w:hAnsi="Calibri" w:cs="Arial"/>
          <w:i/>
          <w:sz w:val="22"/>
          <w:szCs w:val="22"/>
        </w:rPr>
        <w:t xml:space="preserve">. </w:t>
      </w:r>
      <w:r>
        <w:rPr>
          <w:rFonts w:ascii="Calibri" w:hAnsi="Calibri" w:cs="Arial"/>
          <w:sz w:val="22"/>
          <w:szCs w:val="22"/>
        </w:rPr>
        <w:t xml:space="preserve">World Bank Independent Evaluation Group.  </w:t>
      </w:r>
    </w:p>
    <w:p w:rsidR="00833DBB" w:rsidRDefault="00833DBB" w:rsidP="002E6607">
      <w:pPr>
        <w:jc w:val="both"/>
        <w:rPr>
          <w:rFonts w:ascii="Calibri" w:hAnsi="Calibri" w:cs="Arial"/>
          <w:sz w:val="22"/>
          <w:szCs w:val="22"/>
        </w:rPr>
      </w:pPr>
    </w:p>
    <w:p w:rsidR="00833DBB" w:rsidRDefault="00833DBB" w:rsidP="00833DBB">
      <w:pPr>
        <w:rPr>
          <w:rFonts w:ascii="Calibri" w:hAnsi="Calibri" w:cs="Arial"/>
          <w:sz w:val="22"/>
          <w:szCs w:val="22"/>
        </w:rPr>
      </w:pPr>
      <w:r>
        <w:rPr>
          <w:rFonts w:ascii="Calibri" w:hAnsi="Calibri" w:cs="Arial"/>
          <w:sz w:val="22"/>
          <w:szCs w:val="22"/>
        </w:rPr>
        <w:t xml:space="preserve">Mayne, 2008 </w:t>
      </w:r>
      <w:r w:rsidRPr="008E2091">
        <w:rPr>
          <w:rFonts w:ascii="Calibri" w:hAnsi="Calibri" w:cs="Arial"/>
          <w:i/>
          <w:sz w:val="22"/>
          <w:szCs w:val="22"/>
        </w:rPr>
        <w:t>Building an Evaluative Culture for Effective Evaluation and Results Management</w:t>
      </w:r>
      <w:r>
        <w:rPr>
          <w:rFonts w:ascii="Calibri" w:hAnsi="Calibri" w:cs="Arial"/>
          <w:sz w:val="22"/>
          <w:szCs w:val="22"/>
        </w:rPr>
        <w:t xml:space="preserve">. Institutional Learning and Change (ILAC) brief No. 20, November 2008. </w:t>
      </w:r>
    </w:p>
    <w:p w:rsidR="00833DBB" w:rsidRDefault="00833DBB" w:rsidP="008E2091">
      <w:pPr>
        <w:rPr>
          <w:rFonts w:ascii="Calibri" w:hAnsi="Calibri" w:cs="Arial"/>
          <w:sz w:val="22"/>
          <w:szCs w:val="22"/>
        </w:rPr>
      </w:pPr>
    </w:p>
    <w:p w:rsidR="00833DBB" w:rsidRDefault="00833DBB" w:rsidP="002E6607">
      <w:pPr>
        <w:jc w:val="both"/>
        <w:rPr>
          <w:rFonts w:ascii="Calibri" w:hAnsi="Calibri" w:cs="Arial"/>
          <w:sz w:val="22"/>
          <w:szCs w:val="22"/>
        </w:rPr>
      </w:pPr>
      <w:r>
        <w:rPr>
          <w:rFonts w:ascii="Calibri" w:hAnsi="Calibri" w:cs="Arial"/>
          <w:sz w:val="22"/>
          <w:szCs w:val="22"/>
        </w:rPr>
        <w:t xml:space="preserve">OECD (2006) </w:t>
      </w:r>
      <w:r w:rsidRPr="00F66A16">
        <w:rPr>
          <w:rFonts w:ascii="Calibri" w:hAnsi="Calibri" w:cs="Arial"/>
          <w:i/>
          <w:sz w:val="22"/>
          <w:szCs w:val="22"/>
        </w:rPr>
        <w:t>The Challenge of Capacity Development: Working Towards Good Practice.</w:t>
      </w:r>
      <w:r>
        <w:rPr>
          <w:rFonts w:ascii="Calibri" w:hAnsi="Calibri" w:cs="Arial"/>
          <w:sz w:val="22"/>
          <w:szCs w:val="22"/>
        </w:rPr>
        <w:t xml:space="preserve"> DAC Guidelines and Reference Series.</w:t>
      </w:r>
    </w:p>
    <w:p w:rsidR="00833DBB" w:rsidRDefault="00833DBB" w:rsidP="002E6607">
      <w:pPr>
        <w:jc w:val="both"/>
        <w:rPr>
          <w:rFonts w:ascii="Calibri" w:hAnsi="Calibri" w:cs="Arial"/>
          <w:sz w:val="22"/>
          <w:szCs w:val="22"/>
        </w:rPr>
      </w:pPr>
    </w:p>
    <w:p w:rsidR="00833DBB" w:rsidRDefault="00833DBB" w:rsidP="002E6607">
      <w:pPr>
        <w:jc w:val="both"/>
        <w:rPr>
          <w:rFonts w:ascii="Calibri" w:hAnsi="Calibri" w:cs="Arial"/>
          <w:sz w:val="22"/>
          <w:szCs w:val="22"/>
        </w:rPr>
      </w:pPr>
      <w:r>
        <w:rPr>
          <w:rFonts w:ascii="Calibri" w:hAnsi="Calibri" w:cs="Arial"/>
          <w:sz w:val="22"/>
          <w:szCs w:val="22"/>
        </w:rPr>
        <w:t xml:space="preserve">Patton, M. (2008) </w:t>
      </w:r>
      <w:r w:rsidRPr="00BA1059">
        <w:rPr>
          <w:rFonts w:ascii="Calibri" w:hAnsi="Calibri" w:cs="Arial"/>
          <w:i/>
          <w:sz w:val="22"/>
          <w:szCs w:val="22"/>
        </w:rPr>
        <w:t>Utilisation-focused Evaluation</w:t>
      </w:r>
      <w:r>
        <w:rPr>
          <w:rFonts w:ascii="Calibri" w:hAnsi="Calibri" w:cs="Arial"/>
          <w:sz w:val="22"/>
          <w:szCs w:val="22"/>
        </w:rPr>
        <w:t xml:space="preserve">. </w:t>
      </w:r>
      <w:smartTag w:uri="urn:schemas-microsoft-com:office:smarttags" w:element="place">
        <w:smartTag w:uri="urn:schemas-microsoft-com:office:smarttags" w:element="City">
          <w:r>
            <w:rPr>
              <w:rFonts w:ascii="Calibri" w:hAnsi="Calibri" w:cs="Arial"/>
              <w:sz w:val="22"/>
              <w:szCs w:val="22"/>
            </w:rPr>
            <w:t>Thousand Oaks</w:t>
          </w:r>
        </w:smartTag>
        <w:r>
          <w:rPr>
            <w:rFonts w:ascii="Calibri" w:hAnsi="Calibri" w:cs="Arial"/>
            <w:sz w:val="22"/>
            <w:szCs w:val="22"/>
          </w:rPr>
          <w:t xml:space="preserve">, </w:t>
        </w:r>
        <w:smartTag w:uri="urn:schemas-microsoft-com:office:smarttags" w:element="State">
          <w:r>
            <w:rPr>
              <w:rFonts w:ascii="Calibri" w:hAnsi="Calibri" w:cs="Arial"/>
              <w:sz w:val="22"/>
              <w:szCs w:val="22"/>
            </w:rPr>
            <w:t>CA</w:t>
          </w:r>
        </w:smartTag>
      </w:smartTag>
      <w:r>
        <w:rPr>
          <w:rFonts w:ascii="Calibri" w:hAnsi="Calibri" w:cs="Arial"/>
          <w:sz w:val="22"/>
          <w:szCs w:val="22"/>
        </w:rPr>
        <w:t xml:space="preserve">: Sage.    </w:t>
      </w:r>
    </w:p>
    <w:sectPr w:rsidR="00833DBB" w:rsidSect="008D03B8">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67" w:rsidRDefault="00B97567">
      <w:r>
        <w:separator/>
      </w:r>
    </w:p>
  </w:endnote>
  <w:endnote w:type="continuationSeparator" w:id="0">
    <w:p w:rsidR="00B97567" w:rsidRDefault="00B975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91" w:rsidRDefault="00FD76CB" w:rsidP="008F7D3E">
    <w:pPr>
      <w:pStyle w:val="Footer"/>
      <w:framePr w:wrap="around" w:vAnchor="text" w:hAnchor="margin" w:xAlign="right" w:y="1"/>
      <w:rPr>
        <w:rStyle w:val="PageNumber"/>
      </w:rPr>
    </w:pPr>
    <w:r>
      <w:rPr>
        <w:rStyle w:val="PageNumber"/>
      </w:rPr>
      <w:fldChar w:fldCharType="begin"/>
    </w:r>
    <w:r w:rsidR="008E2091">
      <w:rPr>
        <w:rStyle w:val="PageNumber"/>
      </w:rPr>
      <w:instrText xml:space="preserve">PAGE  </w:instrText>
    </w:r>
    <w:r>
      <w:rPr>
        <w:rStyle w:val="PageNumber"/>
      </w:rPr>
      <w:fldChar w:fldCharType="end"/>
    </w:r>
  </w:p>
  <w:p w:rsidR="008E2091" w:rsidRDefault="008E2091" w:rsidP="004642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A1" w:rsidRPr="000D03A1" w:rsidRDefault="00FD76CB">
    <w:pPr>
      <w:pStyle w:val="Footer"/>
      <w:jc w:val="center"/>
      <w:rPr>
        <w:rFonts w:asciiTheme="minorHAnsi" w:hAnsiTheme="minorHAnsi"/>
        <w:sz w:val="16"/>
        <w:szCs w:val="16"/>
      </w:rPr>
    </w:pPr>
    <w:r w:rsidRPr="000D03A1">
      <w:rPr>
        <w:rFonts w:asciiTheme="minorHAnsi" w:hAnsiTheme="minorHAnsi"/>
        <w:sz w:val="16"/>
        <w:szCs w:val="16"/>
      </w:rPr>
      <w:fldChar w:fldCharType="begin"/>
    </w:r>
    <w:r w:rsidR="000D03A1" w:rsidRPr="000D03A1">
      <w:rPr>
        <w:rFonts w:asciiTheme="minorHAnsi" w:hAnsiTheme="minorHAnsi"/>
        <w:sz w:val="16"/>
        <w:szCs w:val="16"/>
      </w:rPr>
      <w:instrText xml:space="preserve"> PAGE   \* MERGEFORMAT </w:instrText>
    </w:r>
    <w:r w:rsidRPr="000D03A1">
      <w:rPr>
        <w:rFonts w:asciiTheme="minorHAnsi" w:hAnsiTheme="minorHAnsi"/>
        <w:sz w:val="16"/>
        <w:szCs w:val="16"/>
      </w:rPr>
      <w:fldChar w:fldCharType="separate"/>
    </w:r>
    <w:r w:rsidR="008D03B8">
      <w:rPr>
        <w:rFonts w:asciiTheme="minorHAnsi" w:hAnsiTheme="minorHAnsi"/>
        <w:noProof/>
        <w:sz w:val="16"/>
        <w:szCs w:val="16"/>
      </w:rPr>
      <w:t>4</w:t>
    </w:r>
    <w:r w:rsidRPr="000D03A1">
      <w:rPr>
        <w:rFonts w:asciiTheme="minorHAnsi" w:hAnsiTheme="minorHAnsi"/>
        <w:sz w:val="16"/>
        <w:szCs w:val="16"/>
      </w:rPr>
      <w:fldChar w:fldCharType="end"/>
    </w:r>
  </w:p>
  <w:p w:rsidR="008E2091" w:rsidRPr="0046423C" w:rsidRDefault="008E2091" w:rsidP="0046423C">
    <w:pPr>
      <w:pStyle w:val="Footer"/>
      <w:ind w:right="360"/>
      <w:rPr>
        <w:rFonts w:ascii="Calibri" w:hAnsi="Calibri"/>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A1" w:rsidRPr="000D03A1" w:rsidRDefault="00FD76CB" w:rsidP="000D03A1">
    <w:pPr>
      <w:pStyle w:val="Footer"/>
      <w:jc w:val="center"/>
      <w:rPr>
        <w:rFonts w:asciiTheme="minorHAnsi" w:hAnsiTheme="minorHAnsi"/>
        <w:sz w:val="16"/>
        <w:szCs w:val="16"/>
      </w:rPr>
    </w:pPr>
    <w:r w:rsidRPr="000D03A1">
      <w:rPr>
        <w:rFonts w:asciiTheme="minorHAnsi" w:hAnsiTheme="minorHAnsi"/>
        <w:sz w:val="16"/>
        <w:szCs w:val="16"/>
      </w:rPr>
      <w:fldChar w:fldCharType="begin"/>
    </w:r>
    <w:r w:rsidR="000D03A1" w:rsidRPr="000D03A1">
      <w:rPr>
        <w:rFonts w:asciiTheme="minorHAnsi" w:hAnsiTheme="minorHAnsi"/>
        <w:sz w:val="16"/>
        <w:szCs w:val="16"/>
      </w:rPr>
      <w:instrText xml:space="preserve"> PAGE   \* MERGEFORMAT </w:instrText>
    </w:r>
    <w:r w:rsidRPr="000D03A1">
      <w:rPr>
        <w:rFonts w:asciiTheme="minorHAnsi" w:hAnsiTheme="minorHAnsi"/>
        <w:sz w:val="16"/>
        <w:szCs w:val="16"/>
      </w:rPr>
      <w:fldChar w:fldCharType="separate"/>
    </w:r>
    <w:r w:rsidR="008D03B8">
      <w:rPr>
        <w:rFonts w:asciiTheme="minorHAnsi" w:hAnsiTheme="minorHAnsi"/>
        <w:noProof/>
        <w:sz w:val="16"/>
        <w:szCs w:val="16"/>
      </w:rPr>
      <w:t>1</w:t>
    </w:r>
    <w:r w:rsidRPr="000D03A1">
      <w:rPr>
        <w:rFonts w:asciiTheme="minorHAnsi" w:hAnsiTheme="minorHAnsi"/>
        <w:sz w:val="16"/>
        <w:szCs w:val="16"/>
      </w:rPr>
      <w:fldChar w:fldCharType="end"/>
    </w:r>
  </w:p>
  <w:p w:rsidR="000D03A1" w:rsidRPr="000D03A1" w:rsidRDefault="000D03A1" w:rsidP="000D03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67" w:rsidRDefault="00B97567">
      <w:r>
        <w:separator/>
      </w:r>
    </w:p>
  </w:footnote>
  <w:footnote w:type="continuationSeparator" w:id="0">
    <w:p w:rsidR="00B97567" w:rsidRDefault="00B97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A1" w:rsidRPr="000D03A1" w:rsidRDefault="000D03A1" w:rsidP="000D03A1">
    <w:pPr>
      <w:pStyle w:val="Header"/>
      <w:rPr>
        <w:rFonts w:asciiTheme="minorHAnsi" w:hAnsiTheme="minorHAnsi"/>
        <w:sz w:val="16"/>
        <w:szCs w:val="16"/>
      </w:rPr>
    </w:pPr>
    <w:r>
      <w:rPr>
        <w:rFonts w:asciiTheme="minorHAnsi" w:hAnsiTheme="minorHAnsi"/>
        <w:sz w:val="16"/>
        <w:szCs w:val="16"/>
      </w:rPr>
      <w:t>Meeting paper 5</w:t>
    </w:r>
  </w:p>
  <w:p w:rsidR="000D03A1" w:rsidRDefault="00FD76CB" w:rsidP="000D03A1">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54pt;mso-position-horizontal:absolute">
          <v:imagedata r:id="rId1" o:title="New%20website%20logo%20ful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336"/>
    <w:multiLevelType w:val="hybridMultilevel"/>
    <w:tmpl w:val="7BE6BACC"/>
    <w:lvl w:ilvl="0" w:tplc="4B403254">
      <w:start w:val="1"/>
      <w:numFmt w:val="bullet"/>
      <w:lvlText w:val=""/>
      <w:lvlJc w:val="left"/>
      <w:pPr>
        <w:tabs>
          <w:tab w:val="num" w:pos="700"/>
        </w:tabs>
        <w:ind w:left="70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3A1752"/>
    <w:multiLevelType w:val="hybridMultilevel"/>
    <w:tmpl w:val="82C4FF5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5720328"/>
    <w:multiLevelType w:val="hybridMultilevel"/>
    <w:tmpl w:val="AC1EA4CC"/>
    <w:lvl w:ilvl="0" w:tplc="A2CCF724">
      <w:start w:val="1"/>
      <w:numFmt w:val="decimal"/>
      <w:lvlText w:val="%1."/>
      <w:lvlJc w:val="left"/>
      <w:pPr>
        <w:tabs>
          <w:tab w:val="num" w:pos="720"/>
        </w:tabs>
        <w:ind w:left="720" w:hanging="360"/>
      </w:pPr>
      <w:rPr>
        <w:rFonts w:cs="Arial"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5B33569"/>
    <w:multiLevelType w:val="hybridMultilevel"/>
    <w:tmpl w:val="8F52A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E42772"/>
    <w:multiLevelType w:val="hybridMultilevel"/>
    <w:tmpl w:val="D13A230E"/>
    <w:lvl w:ilvl="0" w:tplc="A2CCF724">
      <w:start w:val="1"/>
      <w:numFmt w:val="decimal"/>
      <w:lvlText w:val="%1."/>
      <w:lvlJc w:val="left"/>
      <w:pPr>
        <w:tabs>
          <w:tab w:val="num" w:pos="720"/>
        </w:tabs>
        <w:ind w:left="720" w:hanging="360"/>
      </w:pPr>
      <w:rPr>
        <w:rFonts w:cs="Arial"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2A66676"/>
    <w:multiLevelType w:val="hybridMultilevel"/>
    <w:tmpl w:val="EFAAEBB2"/>
    <w:lvl w:ilvl="0" w:tplc="4B403254">
      <w:start w:val="1"/>
      <w:numFmt w:val="bullet"/>
      <w:lvlText w:val=""/>
      <w:lvlJc w:val="left"/>
      <w:pPr>
        <w:tabs>
          <w:tab w:val="num" w:pos="700"/>
        </w:tabs>
        <w:ind w:left="70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6B6129"/>
    <w:multiLevelType w:val="hybridMultilevel"/>
    <w:tmpl w:val="57F019EE"/>
    <w:lvl w:ilvl="0" w:tplc="4B403254">
      <w:start w:val="1"/>
      <w:numFmt w:val="bullet"/>
      <w:lvlText w:val=""/>
      <w:lvlJc w:val="left"/>
      <w:pPr>
        <w:tabs>
          <w:tab w:val="num" w:pos="700"/>
        </w:tabs>
        <w:ind w:left="70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15D"/>
    <w:rsid w:val="0004104B"/>
    <w:rsid w:val="00083F19"/>
    <w:rsid w:val="000C7C1D"/>
    <w:rsid w:val="000D03A1"/>
    <w:rsid w:val="00144104"/>
    <w:rsid w:val="001A0C08"/>
    <w:rsid w:val="001C5DB0"/>
    <w:rsid w:val="001D164F"/>
    <w:rsid w:val="002E6607"/>
    <w:rsid w:val="00377388"/>
    <w:rsid w:val="00424DDD"/>
    <w:rsid w:val="0046423C"/>
    <w:rsid w:val="0048780A"/>
    <w:rsid w:val="005515EE"/>
    <w:rsid w:val="00573A5C"/>
    <w:rsid w:val="006A2EAC"/>
    <w:rsid w:val="006E68CD"/>
    <w:rsid w:val="0070719A"/>
    <w:rsid w:val="00732A34"/>
    <w:rsid w:val="00786965"/>
    <w:rsid w:val="007C327F"/>
    <w:rsid w:val="00833DBB"/>
    <w:rsid w:val="008D03B8"/>
    <w:rsid w:val="008E2091"/>
    <w:rsid w:val="008F7D3E"/>
    <w:rsid w:val="00983FA0"/>
    <w:rsid w:val="009F01A0"/>
    <w:rsid w:val="00B06832"/>
    <w:rsid w:val="00B37E01"/>
    <w:rsid w:val="00B63817"/>
    <w:rsid w:val="00B97567"/>
    <w:rsid w:val="00BA1059"/>
    <w:rsid w:val="00BF3E25"/>
    <w:rsid w:val="00CA3568"/>
    <w:rsid w:val="00CD658E"/>
    <w:rsid w:val="00CD6939"/>
    <w:rsid w:val="00D3515D"/>
    <w:rsid w:val="00E13C3B"/>
    <w:rsid w:val="00E54B91"/>
    <w:rsid w:val="00F66A16"/>
    <w:rsid w:val="00FD76C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E25"/>
    <w:rPr>
      <w:sz w:val="24"/>
      <w:szCs w:val="24"/>
    </w:rPr>
  </w:style>
  <w:style w:type="paragraph" w:styleId="Heading1">
    <w:name w:val="heading 1"/>
    <w:basedOn w:val="Normal"/>
    <w:next w:val="Normal"/>
    <w:link w:val="Heading1Char"/>
    <w:qFormat/>
    <w:rsid w:val="00BF3E25"/>
    <w:pPr>
      <w:jc w:val="center"/>
      <w:outlineLvl w:val="0"/>
    </w:pPr>
    <w:rPr>
      <w:rFonts w:ascii="Calibri" w:hAnsi="Calibri"/>
      <w:b/>
    </w:rPr>
  </w:style>
  <w:style w:type="paragraph" w:styleId="Heading2">
    <w:name w:val="heading 2"/>
    <w:basedOn w:val="Normal"/>
    <w:next w:val="Normal"/>
    <w:link w:val="Heading2Char"/>
    <w:qFormat/>
    <w:rsid w:val="00BF3E25"/>
    <w:pPr>
      <w:keepNext/>
      <w:spacing w:after="240"/>
      <w:jc w:val="both"/>
      <w:outlineLvl w:val="1"/>
    </w:pPr>
    <w:rPr>
      <w:rFonts w:ascii="Calibri" w:hAnsi="Calibri"/>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24DDD"/>
    <w:rPr>
      <w:vertAlign w:val="superscript"/>
    </w:rPr>
  </w:style>
  <w:style w:type="paragraph" w:styleId="Footer">
    <w:name w:val="footer"/>
    <w:basedOn w:val="Normal"/>
    <w:link w:val="FooterChar"/>
    <w:uiPriority w:val="99"/>
    <w:rsid w:val="0046423C"/>
    <w:pPr>
      <w:tabs>
        <w:tab w:val="center" w:pos="4153"/>
        <w:tab w:val="right" w:pos="8306"/>
      </w:tabs>
    </w:pPr>
  </w:style>
  <w:style w:type="character" w:styleId="PageNumber">
    <w:name w:val="page number"/>
    <w:basedOn w:val="DefaultParagraphFont"/>
    <w:rsid w:val="0046423C"/>
  </w:style>
  <w:style w:type="paragraph" w:styleId="Header">
    <w:name w:val="header"/>
    <w:basedOn w:val="Normal"/>
    <w:rsid w:val="0046423C"/>
    <w:pPr>
      <w:tabs>
        <w:tab w:val="center" w:pos="4153"/>
        <w:tab w:val="right" w:pos="8306"/>
      </w:tabs>
    </w:pPr>
  </w:style>
  <w:style w:type="character" w:styleId="Hyperlink">
    <w:name w:val="Hyperlink"/>
    <w:basedOn w:val="DefaultParagraphFont"/>
    <w:rsid w:val="008E2091"/>
    <w:rPr>
      <w:color w:val="0000FF"/>
      <w:u w:val="single"/>
    </w:rPr>
  </w:style>
  <w:style w:type="character" w:customStyle="1" w:styleId="Heading1Char">
    <w:name w:val="Heading 1 Char"/>
    <w:basedOn w:val="DefaultParagraphFont"/>
    <w:link w:val="Heading1"/>
    <w:rsid w:val="00BF3E25"/>
    <w:rPr>
      <w:rFonts w:ascii="Calibri" w:hAnsi="Calibri"/>
      <w:b/>
      <w:sz w:val="24"/>
      <w:szCs w:val="24"/>
    </w:rPr>
  </w:style>
  <w:style w:type="character" w:customStyle="1" w:styleId="FooterChar">
    <w:name w:val="Footer Char"/>
    <w:basedOn w:val="DefaultParagraphFont"/>
    <w:link w:val="Footer"/>
    <w:uiPriority w:val="99"/>
    <w:rsid w:val="000D03A1"/>
    <w:rPr>
      <w:sz w:val="24"/>
      <w:szCs w:val="24"/>
    </w:rPr>
  </w:style>
  <w:style w:type="character" w:customStyle="1" w:styleId="Heading2Char">
    <w:name w:val="Heading 2 Char"/>
    <w:basedOn w:val="DefaultParagraphFont"/>
    <w:link w:val="Heading2"/>
    <w:rsid w:val="00BF3E25"/>
    <w:rPr>
      <w:rFonts w:ascii="Calibri" w:hAnsi="Calibri"/>
      <w:b/>
      <w:sz w:val="22"/>
      <w:szCs w:val="22"/>
      <w:u w:val="single"/>
    </w:rPr>
  </w:style>
</w:styles>
</file>

<file path=word/webSettings.xml><?xml version="1.0" encoding="utf-8"?>
<w:webSettings xmlns:r="http://schemas.openxmlformats.org/officeDocument/2006/relationships" xmlns:w="http://schemas.openxmlformats.org/wordprocessingml/2006/main">
  <w:divs>
    <w:div w:id="1525511371">
      <w:bodyDiv w:val="1"/>
      <w:marLeft w:val="0"/>
      <w:marRight w:val="0"/>
      <w:marTop w:val="0"/>
      <w:marBottom w:val="0"/>
      <w:divBdr>
        <w:top w:val="none" w:sz="0" w:space="0" w:color="auto"/>
        <w:left w:val="none" w:sz="0" w:space="0" w:color="auto"/>
        <w:bottom w:val="none" w:sz="0" w:space="0" w:color="auto"/>
        <w:right w:val="none" w:sz="0" w:space="0" w:color="auto"/>
      </w:divBdr>
      <w:divsChild>
        <w:div w:id="1680690554">
          <w:marLeft w:val="0"/>
          <w:marRight w:val="0"/>
          <w:marTop w:val="0"/>
          <w:marBottom w:val="0"/>
          <w:divBdr>
            <w:top w:val="none" w:sz="0" w:space="0" w:color="auto"/>
            <w:left w:val="none" w:sz="0" w:space="0" w:color="auto"/>
            <w:bottom w:val="none" w:sz="0" w:space="0" w:color="auto"/>
            <w:right w:val="none" w:sz="0" w:space="0" w:color="auto"/>
          </w:divBdr>
        </w:div>
      </w:divsChild>
    </w:div>
    <w:div w:id="2039816195">
      <w:bodyDiv w:val="1"/>
      <w:marLeft w:val="0"/>
      <w:marRight w:val="0"/>
      <w:marTop w:val="0"/>
      <w:marBottom w:val="0"/>
      <w:divBdr>
        <w:top w:val="none" w:sz="0" w:space="0" w:color="auto"/>
        <w:left w:val="none" w:sz="0" w:space="0" w:color="auto"/>
        <w:bottom w:val="none" w:sz="0" w:space="0" w:color="auto"/>
        <w:right w:val="none" w:sz="0" w:space="0" w:color="auto"/>
      </w:divBdr>
      <w:divsChild>
        <w:div w:id="163991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1229857335F4D8805981F429720A7" ma:contentTypeVersion="0" ma:contentTypeDescription="Create a new document." ma:contentTypeScope="" ma:versionID="404a5f5ad95682f9816be833073e7faa">
  <xsd:schema xmlns:xsd="http://www.w3.org/2001/XMLSchema" xmlns:p="http://schemas.microsoft.com/office/2006/metadata/properties" xmlns:ns2="982231BC-3357-4D5F-8805-981F429720A7" targetNamespace="http://schemas.microsoft.com/office/2006/metadata/properties" ma:root="true" ma:fieldsID="4c6ccaba6539da105447ed9a36458a96" ns2:_="">
    <xsd:import namespace="982231BC-3357-4D5F-8805-981F429720A7"/>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Country" minOccurs="0"/>
                <xsd:element ref="ns2:World_x0020_Region" minOccurs="0"/>
                <xsd:element ref="ns2:Theme" minOccurs="0"/>
              </xsd:all>
            </xsd:complexType>
          </xsd:element>
        </xsd:sequence>
      </xsd:complexType>
    </xsd:element>
  </xsd:schema>
  <xsd:schema xmlns:xsd="http://www.w3.org/2001/XMLSchema" xmlns:dms="http://schemas.microsoft.com/office/2006/documentManagement/types" targetNamespace="982231BC-3357-4D5F-8805-981F429720A7"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Country" ma:index="16" nillable="true" ma:displayName="Country" ma:description="Optional Field" ma:format="Dropdown" ma:internalName="Country">
      <xsd:simpleType>
        <xsd:restriction base="dms:Choice">
          <xsd:enumeration value="Afghanistan"/>
          <xsd:enumeration value="Åland Islands"/>
          <xsd:enumeration value="Albania"/>
          <xsd:enumeration value="Algeria"/>
          <xsd:enumeration value="American Samoa"/>
          <xsd:enumeration value="Andorra"/>
          <xsd:enumeration value="Angola"/>
          <xsd:enumeration value="Anguill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razil"/>
          <xsd:enumeration value="British Virgin Islands"/>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olombia"/>
          <xsd:enumeration value="Comoros"/>
          <xsd:enumeration value="Congo"/>
          <xsd:enumeration value="Congo"/>
          <xsd:enumeration value="Cook Islands"/>
          <xsd:enumeration value="Costa Rica"/>
          <xsd:enumeration value="Côte d'Ivoire"/>
          <xsd:enumeration value="Croatia"/>
          <xsd:enumeration value="Cuba"/>
          <xsd:enumeration value="Cyprus"/>
          <xsd:enumeration value="Czech Republic"/>
          <xsd:enumeration value="Denmark"/>
          <xsd:enumeration value="Djibouti"/>
          <xsd:enumeration value="Dominica"/>
          <xsd:enumeration value="Dominican Republic"/>
          <xsd:enumeration value="DPR Korea"/>
          <xsd:enumeration value="Ecuador"/>
          <xsd:enumeration value="Egypt"/>
          <xsd:enumeration value="El Salvador"/>
          <xsd:enumeration value="Equatorial Guinea"/>
          <xsd:enumeration value="Eritrea"/>
          <xsd:enumeration value="Estonia"/>
          <xsd:enumeration value="Ethiopia"/>
          <xsd:enumeration value="Faeroe Islands"/>
          <xsd:enumeration value="Falkland Islands"/>
          <xsd:enumeration value="Fiji"/>
          <xsd:enumeration value="Finland"/>
          <xsd:enumeration value="France"/>
          <xsd:enumeration value="French Guiana"/>
          <xsd:enumeration value="French Polynesia"/>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inea"/>
          <xsd:enumeration value="Guinea-Bissau"/>
          <xsd:enumeration value="Guyana"/>
          <xsd:enumeration value="Haiti"/>
          <xsd:enumeration value="Holy See"/>
          <xsd:enumeration value="Honduras"/>
          <xsd:enumeration value="Hong 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DR"/>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public of Korea"/>
          <xsd:enumeration value="Republic of Moldova"/>
          <xsd:enumeration value="Ré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mp;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pain"/>
          <xsd:enumeration value="Sri Lanka"/>
          <xsd:enumeration value="Sudan"/>
          <xsd:enumeration value="Suriname"/>
          <xsd:enumeration value="Svalbard and Jan Mayen Islands"/>
          <xsd:enumeration value="Swaziland"/>
          <xsd:enumeration value="Sweden"/>
          <xsd:enumeration value="Switzerland"/>
          <xsd:enumeration value="Syrian Arab Republic"/>
          <xsd:enumeration value="Tajikistan"/>
          <xsd:enumeration value="Tanzania"/>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ruguay"/>
          <xsd:enumeration value="Uzbekistan"/>
          <xsd:enumeration value="Vanuatu"/>
          <xsd:enumeration value="Venezuela"/>
          <xsd:enumeration value="Viet Nam"/>
          <xsd:enumeration value="Virgin Islands"/>
          <xsd:enumeration value="Wallis and Futuna Islands"/>
          <xsd:enumeration value="Western Sahara"/>
          <xsd:enumeration value="Yemen"/>
          <xsd:enumeration value="Zambia"/>
          <xsd:enumeration value="Zimbabwe"/>
        </xsd:restriction>
      </xsd:simpleType>
    </xsd:element>
    <xsd:element name="World_x0020_Region" ma:index="17" nillable="true" ma:displayName="World Region" ma:format="Dropdown" ma:internalName="World_x0020_Region">
      <xsd:simpleType>
        <xsd:restriction base="dms:Choice">
          <xsd:enumeration value="Africa"/>
          <xsd:enumeration value="Africa/Eastern Africa"/>
          <xsd:enumeration value="Africa/Middle Africa"/>
          <xsd:enumeration value="Africa/Northern Africa"/>
          <xsd:enumeration value="Africa/Southern Africa"/>
          <xsd:enumeration value="Africa/Western Africa"/>
          <xsd:enumeration value="Americas"/>
          <xsd:enumeration value="Americas/Latin America and the Caribbean"/>
          <xsd:enumeration value="Americas/Northern America"/>
          <xsd:enumeration value="Asia"/>
          <xsd:enumeration value="Asia/Eastern Asia"/>
          <xsd:enumeration value="Asia/South-central Asia"/>
          <xsd:enumeration value="Asia/South-eastern Asia"/>
          <xsd:enumeration value="Asia/Western Asia"/>
          <xsd:enumeration value="Europe"/>
          <xsd:enumeration value="Europe/Eastern Europe"/>
          <xsd:enumeration value="Europe/Northern Europe"/>
          <xsd:enumeration value="Europe/Southern Europe"/>
          <xsd:enumeration value="Europe/Western Europe"/>
          <xsd:enumeration value="Global"/>
          <xsd:enumeration value="Oceania"/>
          <xsd:enumeration value="Oceania/Australia and New Zealand"/>
          <xsd:enumeration value="Oceania/Melanesia"/>
          <xsd:enumeration value="Oceania/Micronesia"/>
          <xsd:enumeration value="Oceania/Polynesia"/>
        </xsd:restriction>
      </xsd:simpleType>
    </xsd:element>
    <xsd:element name="Theme" ma:index="18" nillable="true" ma:displayName="Theme"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Aids/HIV"/>
                    <xsd:enumeration value="Communication"/>
                    <xsd:enumeration value="Conflicts"/>
                    <xsd:enumeration value="Debt"/>
                    <xsd:enumeration value="Development policy"/>
                    <xsd:enumeration value="Ecology"/>
                    <xsd:enumeration value="Economic development"/>
                    <xsd:enumeration value="Economic growth"/>
                    <xsd:enumeration value="Economic models"/>
                    <xsd:enumeration value="Economic policy"/>
                    <xsd:enumeration value="Economic reform"/>
                    <xsd:enumeration value="Economic theory"/>
                    <xsd:enumeration value="Education"/>
                    <xsd:enumeration value="Emergency relief"/>
                    <xsd:enumeration value="Environment"/>
                    <xsd:enumeration value="Evaluation"/>
                    <xsd:enumeration value="Exports"/>
                    <xsd:enumeration value="Finance"/>
                    <xsd:enumeration value="Fiscal policy"/>
                    <xsd:enumeration value="Food / Food Security"/>
                    <xsd:enumeration value="Gender"/>
                    <xsd:enumeration value="Globalisation"/>
                    <xsd:enumeration value="Governance"/>
                    <xsd:enumeration value="Health"/>
                    <xsd:enumeration value="Household"/>
                    <xsd:enumeration value="Human rights"/>
                    <xsd:enumeration value="Humanitarian assistance"/>
                    <xsd:enumeration value="Impact"/>
                    <xsd:enumeration value="Industry"/>
                    <xsd:enumeration value="Inequality"/>
                    <xsd:enumeration value="Investment / FDI"/>
                    <xsd:enumeration value="Labour"/>
                    <xsd:enumeration value="Land tenure"/>
                    <xsd:enumeration value="Livelihoods"/>
                    <xsd:enumeration value="Livestock"/>
                    <xsd:enumeration value="Management"/>
                    <xsd:enumeration value="Manufacturing"/>
                    <xsd:enumeration value="Natural resources"/>
                    <xsd:enumeration value="Non-governmental organisations"/>
                    <xsd:enumeration value="Participation"/>
                    <xsd:enumeration value="Policy"/>
                    <xsd:enumeration value="Politics"/>
                    <xsd:enumeration value="Poverty"/>
                    <xsd:enumeration value="Poverty alleviation"/>
                    <xsd:enumeration value="Public expenditure"/>
                    <xsd:enumeration value="Research"/>
                    <xsd:enumeration value="Rural areas"/>
                    <xsd:enumeration value="Rural development"/>
                    <xsd:enumeration value="Security"/>
                    <xsd:enumeration value="Social conditions"/>
                    <xsd:enumeration value="Structural adjustment"/>
                    <xsd:enumeration value="Sustainability"/>
                    <xsd:enumeration value="Technology"/>
                    <xsd:enumeration value="Tourism"/>
                    <xsd:enumeration value="Trade"/>
                    <xsd:enumeration value="Trade liberalisation"/>
                    <xsd:enumeration value="Trade policy"/>
                    <xsd:enumeration value="Water"/>
                    <xsd:enumeration value="Wome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untry xmlns="982231BC-3357-4D5F-8805-981F429720A7" xsi:nil="true"/>
    <Level xmlns="982231BC-3357-4D5F-8805-981F429720A7">Project</Level>
    <Description0 xmlns="982231BC-3357-4D5F-8805-981F429720A7" xsi:nil="true"/>
    <Category0 xmlns="982231BC-3357-4D5F-8805-981F429720A7">Process</Category0>
    <Status xmlns="982231BC-3357-4D5F-8805-981F429720A7">Draft</Status>
    <Category_x0020_2 xmlns="982231BC-3357-4D5F-8805-981F429720A7">General</Category_x0020_2>
    <Key xmlns="982231BC-3357-4D5F-8805-981F429720A7">false</Key>
    <World_x0020_Region xmlns="982231BC-3357-4D5F-8805-981F429720A7" xsi:nil="true"/>
    <Theme xmlns="982231BC-3357-4D5F-8805-981F429720A7"/>
    <Source xmlns="982231BC-3357-4D5F-8805-981F429720A7">Staff</Source>
    <Audience xmlns="982231BC-3357-4D5F-8805-981F429720A7">true</Audie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4698-2348-44E6-A1C7-FBED4AAA8121}"/>
</file>

<file path=customXml/itemProps2.xml><?xml version="1.0" encoding="utf-8"?>
<ds:datastoreItem xmlns:ds="http://schemas.openxmlformats.org/officeDocument/2006/customXml" ds:itemID="{6EB1018F-5455-46DB-A8A1-EA1762EAAA32}"/>
</file>

<file path=customXml/itemProps3.xml><?xml version="1.0" encoding="utf-8"?>
<ds:datastoreItem xmlns:ds="http://schemas.openxmlformats.org/officeDocument/2006/customXml" ds:itemID="{09DEDC17-1F85-4CF2-A55B-C71B758A665C}"/>
</file>

<file path=customXml/itemProps4.xml><?xml version="1.0" encoding="utf-8"?>
<ds:datastoreItem xmlns:ds="http://schemas.openxmlformats.org/officeDocument/2006/customXml" ds:itemID="{315C09FF-E001-4D0E-AFCA-BAC68301E6B3}"/>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Evaluation Capacities and Systems Concept note</vt:lpstr>
    </vt:vector>
  </TitlesOfParts>
  <Company>.</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Capacities and Systems Concept note</dc:title>
  <dc:subject/>
  <dc:creator>Karen</dc:creator>
  <cp:keywords/>
  <dc:description/>
  <cp:lastModifiedBy>chadkiss</cp:lastModifiedBy>
  <cp:revision>4</cp:revision>
  <cp:lastPrinted>2009-08-27T08:57:00Z</cp:lastPrinted>
  <dcterms:created xsi:type="dcterms:W3CDTF">2009-08-27T09:47:00Z</dcterms:created>
  <dcterms:modified xsi:type="dcterms:W3CDTF">2009-08-27T10:08:00Z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0x010100BC31229857335F4D8805981F429720A7</vt:lpwstr>
  </property>
</Properties>
</file>